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58" w:rsidRDefault="00A82558" w:rsidP="007E730B">
      <w:pPr>
        <w:spacing w:line="24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KŁŻ 1.0 </w:t>
      </w:r>
    </w:p>
    <w:p w:rsidR="002B0D55" w:rsidRDefault="002B0D55" w:rsidP="007E730B">
      <w:pPr>
        <w:spacing w:line="240" w:lineRule="auto"/>
        <w:ind w:firstLine="709"/>
        <w:jc w:val="center"/>
        <w:rPr>
          <w:b/>
          <w:sz w:val="36"/>
          <w:szCs w:val="36"/>
        </w:rPr>
      </w:pPr>
    </w:p>
    <w:p w:rsidR="002B0D55" w:rsidRDefault="002B0D55" w:rsidP="007E730B">
      <w:pPr>
        <w:spacing w:line="240" w:lineRule="auto"/>
        <w:ind w:firstLine="709"/>
        <w:jc w:val="center"/>
        <w:rPr>
          <w:b/>
          <w:sz w:val="36"/>
          <w:szCs w:val="36"/>
        </w:rPr>
      </w:pPr>
    </w:p>
    <w:p w:rsidR="00A82558" w:rsidRDefault="00A82558" w:rsidP="007E730B">
      <w:pPr>
        <w:spacing w:line="24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Badania ilościowe</w:t>
      </w:r>
    </w:p>
    <w:p w:rsidR="002B0D55" w:rsidRDefault="002B0D55" w:rsidP="007E730B">
      <w:pPr>
        <w:spacing w:line="240" w:lineRule="auto"/>
        <w:ind w:firstLine="709"/>
        <w:jc w:val="center"/>
        <w:rPr>
          <w:b/>
          <w:sz w:val="36"/>
          <w:szCs w:val="36"/>
        </w:rPr>
      </w:pPr>
    </w:p>
    <w:p w:rsidR="002B0D55" w:rsidRDefault="002B0D55" w:rsidP="007E730B">
      <w:pPr>
        <w:spacing w:line="240" w:lineRule="auto"/>
        <w:ind w:firstLine="709"/>
        <w:jc w:val="center"/>
        <w:rPr>
          <w:b/>
          <w:sz w:val="36"/>
          <w:szCs w:val="36"/>
        </w:rPr>
      </w:pPr>
    </w:p>
    <w:p w:rsidR="002B0D55" w:rsidRDefault="002B0D55" w:rsidP="007E730B">
      <w:pPr>
        <w:spacing w:line="240" w:lineRule="auto"/>
        <w:ind w:firstLine="709"/>
        <w:jc w:val="center"/>
        <w:rPr>
          <w:b/>
          <w:sz w:val="36"/>
          <w:szCs w:val="36"/>
        </w:rPr>
      </w:pPr>
    </w:p>
    <w:p w:rsidR="007E730B" w:rsidRDefault="007E730B" w:rsidP="007E730B">
      <w:pPr>
        <w:spacing w:line="24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Wyniki analiz </w:t>
      </w:r>
    </w:p>
    <w:p w:rsidR="007E730B" w:rsidRDefault="007E730B" w:rsidP="007E730B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Badanie kwestionariuszowe mieszkańców Torunia</w:t>
      </w:r>
    </w:p>
    <w:p w:rsidR="007E730B" w:rsidRDefault="007E730B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BB0534">
      <w:pPr>
        <w:spacing w:line="360" w:lineRule="auto"/>
        <w:ind w:firstLine="709"/>
        <w:jc w:val="both"/>
        <w:rPr>
          <w:sz w:val="24"/>
          <w:szCs w:val="24"/>
        </w:rPr>
      </w:pPr>
    </w:p>
    <w:p w:rsidR="002B0D55" w:rsidRDefault="002B0D55" w:rsidP="002B0D55">
      <w:pPr>
        <w:pStyle w:val="Nagwek1"/>
      </w:pPr>
      <w:r>
        <w:t xml:space="preserve">Wstęp </w:t>
      </w:r>
    </w:p>
    <w:p w:rsidR="002B0D55" w:rsidRPr="002B0D55" w:rsidRDefault="002B0D55" w:rsidP="002B0D55"/>
    <w:p w:rsidR="002470A3" w:rsidRDefault="008B732D" w:rsidP="00BB0534">
      <w:pPr>
        <w:spacing w:line="360" w:lineRule="auto"/>
        <w:ind w:firstLine="709"/>
        <w:jc w:val="both"/>
        <w:rPr>
          <w:sz w:val="24"/>
          <w:szCs w:val="24"/>
        </w:rPr>
      </w:pPr>
      <w:r w:rsidRPr="008B732D">
        <w:rPr>
          <w:sz w:val="24"/>
          <w:szCs w:val="24"/>
        </w:rPr>
        <w:t>W miesiącu maju i czerwcu 2023 roku przeprowadzono badanie terenowe nt. zakupów robionych bezpośrednio od rolnika w projekcie</w:t>
      </w:r>
      <w:r w:rsidR="008F1176">
        <w:rPr>
          <w:sz w:val="24"/>
          <w:szCs w:val="24"/>
        </w:rPr>
        <w:t xml:space="preserve"> „Krótki Łańcuch Dostaw”. </w:t>
      </w:r>
      <w:r w:rsidR="00BB0534">
        <w:rPr>
          <w:sz w:val="24"/>
          <w:szCs w:val="24"/>
        </w:rPr>
        <w:t>W sumie przeprowadziliś</w:t>
      </w:r>
      <w:r w:rsidR="00AE7E7A">
        <w:rPr>
          <w:sz w:val="24"/>
          <w:szCs w:val="24"/>
        </w:rPr>
        <w:t>my</w:t>
      </w:r>
      <w:r w:rsidRPr="008B732D">
        <w:rPr>
          <w:sz w:val="24"/>
          <w:szCs w:val="24"/>
        </w:rPr>
        <w:t xml:space="preserve"> 387 wywiadów kwestionariuszowych (face to face). Reprezentatywna próba badawcza obejmowała pełnoletnich mieszkańców Torunia dobieranych </w:t>
      </w:r>
      <w:r w:rsidR="00816BB9" w:rsidRPr="008B732D">
        <w:rPr>
          <w:sz w:val="24"/>
          <w:szCs w:val="24"/>
        </w:rPr>
        <w:t xml:space="preserve">metodą </w:t>
      </w:r>
      <w:r w:rsidR="00816BB9">
        <w:rPr>
          <w:sz w:val="24"/>
          <w:szCs w:val="24"/>
        </w:rPr>
        <w:t>losową</w:t>
      </w:r>
      <w:r w:rsidR="00835854">
        <w:rPr>
          <w:sz w:val="24"/>
          <w:szCs w:val="24"/>
        </w:rPr>
        <w:t xml:space="preserve">. </w:t>
      </w:r>
      <w:r w:rsidR="00835854" w:rsidRPr="001976DC">
        <w:rPr>
          <w:sz w:val="24"/>
          <w:szCs w:val="24"/>
        </w:rPr>
        <w:t xml:space="preserve">Przyjmując, że udział osób zainteresowanych tego rodzaju nabywaniem towaru </w:t>
      </w:r>
      <w:r w:rsidR="00835854">
        <w:rPr>
          <w:sz w:val="24"/>
          <w:szCs w:val="24"/>
        </w:rPr>
        <w:t xml:space="preserve">wśród mieszkańców Torunia </w:t>
      </w:r>
      <w:r w:rsidR="00835854" w:rsidRPr="001976DC">
        <w:rPr>
          <w:sz w:val="24"/>
          <w:szCs w:val="24"/>
        </w:rPr>
        <w:t xml:space="preserve">może nie być wysoki - dla bezpieczeństwa tj. wychwycenia odpowiedniej liczby realnych konsumentów - </w:t>
      </w:r>
      <w:r w:rsidR="00BB0534">
        <w:rPr>
          <w:sz w:val="24"/>
          <w:szCs w:val="24"/>
        </w:rPr>
        <w:t>zaproponowaliśmy</w:t>
      </w:r>
      <w:r w:rsidR="00835854" w:rsidRPr="001976DC">
        <w:rPr>
          <w:sz w:val="24"/>
          <w:szCs w:val="24"/>
        </w:rPr>
        <w:t xml:space="preserve"> skalkulowanie liczebności próby według formuły dla populacji nieskończonej</w:t>
      </w:r>
      <w:r w:rsidR="00835854" w:rsidRPr="001976DC">
        <w:rPr>
          <w:rStyle w:val="Odwoanieprzypisudolnego"/>
          <w:sz w:val="24"/>
          <w:szCs w:val="24"/>
        </w:rPr>
        <w:footnoteReference w:id="1"/>
      </w:r>
      <w:r w:rsidR="00835854" w:rsidRPr="001976D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Docierano  do </w:t>
      </w:r>
      <w:r w:rsidRPr="008B732D">
        <w:rPr>
          <w:sz w:val="24"/>
          <w:szCs w:val="24"/>
        </w:rPr>
        <w:t xml:space="preserve">gospodarstw domowych przy pomocy tzw. </w:t>
      </w:r>
      <w:proofErr w:type="spellStart"/>
      <w:r w:rsidRPr="008B732D">
        <w:rPr>
          <w:sz w:val="24"/>
          <w:szCs w:val="24"/>
        </w:rPr>
        <w:t>random</w:t>
      </w:r>
      <w:proofErr w:type="spellEnd"/>
      <w:r w:rsidRPr="008B732D">
        <w:rPr>
          <w:sz w:val="24"/>
          <w:szCs w:val="24"/>
        </w:rPr>
        <w:t xml:space="preserve"> </w:t>
      </w:r>
      <w:proofErr w:type="spellStart"/>
      <w:r w:rsidRPr="008B732D">
        <w:rPr>
          <w:sz w:val="24"/>
          <w:szCs w:val="24"/>
        </w:rPr>
        <w:t>route</w:t>
      </w:r>
      <w:proofErr w:type="spellEnd"/>
      <w:r w:rsidRPr="008B732D">
        <w:rPr>
          <w:sz w:val="24"/>
          <w:szCs w:val="24"/>
        </w:rPr>
        <w:t xml:space="preserve"> </w:t>
      </w:r>
      <w:proofErr w:type="spellStart"/>
      <w:r w:rsidRPr="008B732D">
        <w:rPr>
          <w:sz w:val="24"/>
          <w:szCs w:val="24"/>
        </w:rPr>
        <w:t>samples</w:t>
      </w:r>
      <w:proofErr w:type="spellEnd"/>
      <w:r w:rsidRPr="008B732D">
        <w:rPr>
          <w:sz w:val="24"/>
          <w:szCs w:val="24"/>
        </w:rPr>
        <w:t>,</w:t>
      </w:r>
      <w:r>
        <w:rPr>
          <w:sz w:val="24"/>
          <w:szCs w:val="24"/>
        </w:rPr>
        <w:t xml:space="preserve"> co</w:t>
      </w:r>
      <w:r w:rsidRPr="008B732D">
        <w:rPr>
          <w:sz w:val="24"/>
          <w:szCs w:val="24"/>
        </w:rPr>
        <w:t xml:space="preserve"> pozw</w:t>
      </w:r>
      <w:r>
        <w:rPr>
          <w:sz w:val="24"/>
          <w:szCs w:val="24"/>
        </w:rPr>
        <w:t xml:space="preserve">oliło </w:t>
      </w:r>
      <w:r w:rsidRPr="008B732D">
        <w:rPr>
          <w:sz w:val="24"/>
          <w:szCs w:val="24"/>
        </w:rPr>
        <w:t>na lepsze osiągnięcie założonych celów badania</w:t>
      </w:r>
      <w:r>
        <w:rPr>
          <w:sz w:val="24"/>
          <w:szCs w:val="24"/>
        </w:rPr>
        <w:t xml:space="preserve"> tzn.</w:t>
      </w:r>
      <w:r w:rsidRPr="008B732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8B732D">
        <w:rPr>
          <w:sz w:val="24"/>
          <w:szCs w:val="24"/>
        </w:rPr>
        <w:t>możliwi</w:t>
      </w:r>
      <w:r w:rsidR="00FB3570">
        <w:rPr>
          <w:sz w:val="24"/>
          <w:szCs w:val="24"/>
        </w:rPr>
        <w:t>ło</w:t>
      </w:r>
      <w:r w:rsidRPr="008B732D">
        <w:rPr>
          <w:sz w:val="24"/>
          <w:szCs w:val="24"/>
        </w:rPr>
        <w:t xml:space="preserve"> min. kontrolę nad próbą związaną z podziałem Torunia na „dzielnice</w:t>
      </w:r>
      <w:r>
        <w:rPr>
          <w:sz w:val="24"/>
          <w:szCs w:val="24"/>
        </w:rPr>
        <w:t>/ulice</w:t>
      </w:r>
      <w:r w:rsidR="00FB3570">
        <w:rPr>
          <w:sz w:val="24"/>
          <w:szCs w:val="24"/>
        </w:rPr>
        <w:t xml:space="preserve">”. </w:t>
      </w:r>
      <w:r w:rsidR="00BD193C">
        <w:rPr>
          <w:sz w:val="24"/>
          <w:szCs w:val="24"/>
        </w:rPr>
        <w:t>W danym gospodarstwie domowym wywiad przeprowadzany był z osobą, która deklarowała, że „robi (najczęściej) domowe zakupy”.</w:t>
      </w:r>
      <w:r w:rsidR="009B234E">
        <w:rPr>
          <w:sz w:val="24"/>
          <w:szCs w:val="24"/>
        </w:rPr>
        <w:t xml:space="preserve"> Z literatury przedmiotu/dotychczas realizowanych badań na ten temat wynika, że osoby </w:t>
      </w:r>
      <w:r w:rsidR="00816BB9">
        <w:rPr>
          <w:sz w:val="24"/>
          <w:szCs w:val="24"/>
        </w:rPr>
        <w:t xml:space="preserve">robiące zakupy bezpośrednio u </w:t>
      </w:r>
      <w:r w:rsidR="009B234E">
        <w:rPr>
          <w:sz w:val="24"/>
          <w:szCs w:val="24"/>
        </w:rPr>
        <w:t>rolnika/producenta stanowią zdecydowanie mniejszą</w:t>
      </w:r>
      <w:r w:rsidR="00FB3570">
        <w:rPr>
          <w:sz w:val="24"/>
          <w:szCs w:val="24"/>
        </w:rPr>
        <w:t>/</w:t>
      </w:r>
      <w:r w:rsidR="009B234E">
        <w:rPr>
          <w:sz w:val="24"/>
          <w:szCs w:val="24"/>
        </w:rPr>
        <w:t xml:space="preserve">znikomą część badanej </w:t>
      </w:r>
      <w:r w:rsidR="00FB3570">
        <w:rPr>
          <w:sz w:val="24"/>
          <w:szCs w:val="24"/>
        </w:rPr>
        <w:t>próby. Dlatego zdecydo</w:t>
      </w:r>
      <w:r w:rsidR="00AE7E7A">
        <w:rPr>
          <w:sz w:val="24"/>
          <w:szCs w:val="24"/>
        </w:rPr>
        <w:t>waliśmy</w:t>
      </w:r>
      <w:r w:rsidR="00FB3570">
        <w:rPr>
          <w:sz w:val="24"/>
          <w:szCs w:val="24"/>
        </w:rPr>
        <w:t xml:space="preserve">, by badając populację mieszańców Torunia nieco </w:t>
      </w:r>
      <w:r w:rsidR="00E16B4F">
        <w:rPr>
          <w:sz w:val="24"/>
          <w:szCs w:val="24"/>
        </w:rPr>
        <w:t>„</w:t>
      </w:r>
      <w:r w:rsidR="008F1176">
        <w:rPr>
          <w:sz w:val="24"/>
          <w:szCs w:val="24"/>
        </w:rPr>
        <w:t xml:space="preserve">poszerzyć” </w:t>
      </w:r>
      <w:r w:rsidR="00FB3570">
        <w:rPr>
          <w:sz w:val="24"/>
          <w:szCs w:val="24"/>
        </w:rPr>
        <w:t xml:space="preserve">zakres poszukiwań i za „zakupy bezpośrednio u rolnika/producenta” uznać także zakupy na ryneczku, w gospodarstwach, na festynach – nawet jeżeli nie są one regularne. Dzięki tej definicji </w:t>
      </w:r>
      <w:r w:rsidR="00BB0534">
        <w:rPr>
          <w:sz w:val="24"/>
          <w:szCs w:val="24"/>
        </w:rPr>
        <w:t>„</w:t>
      </w:r>
      <w:r w:rsidR="00FB3570">
        <w:rPr>
          <w:sz w:val="24"/>
          <w:szCs w:val="24"/>
        </w:rPr>
        <w:t>zakupów bezpośrednich u rolnika</w:t>
      </w:r>
      <w:r w:rsidR="00BB0534">
        <w:rPr>
          <w:sz w:val="24"/>
          <w:szCs w:val="24"/>
        </w:rPr>
        <w:t>”</w:t>
      </w:r>
      <w:r w:rsidR="00FB3570">
        <w:rPr>
          <w:sz w:val="24"/>
          <w:szCs w:val="24"/>
        </w:rPr>
        <w:t xml:space="preserve"> udało się nam objąć pytaniami na ten temat większą część badanej próby. Pozostali respondenci (deklarujący całkowity brak praktykowania takiej formy zakupów), odpowiadali tylko na część pytań z kwestionariusza. W niniejszym raporcie prezentujemy więc wyniki w różnym „układzie”</w:t>
      </w:r>
      <w:r w:rsidR="005B29DF">
        <w:rPr>
          <w:sz w:val="24"/>
          <w:szCs w:val="24"/>
        </w:rPr>
        <w:t>: d</w:t>
      </w:r>
      <w:r w:rsidR="00FB3570">
        <w:rPr>
          <w:sz w:val="24"/>
          <w:szCs w:val="24"/>
        </w:rPr>
        <w:t xml:space="preserve">la Torunian, </w:t>
      </w:r>
      <w:r w:rsidR="001719AD">
        <w:rPr>
          <w:sz w:val="24"/>
          <w:szCs w:val="24"/>
        </w:rPr>
        <w:t xml:space="preserve">oraz osobno </w:t>
      </w:r>
      <w:r w:rsidR="00FB3570">
        <w:rPr>
          <w:sz w:val="24"/>
          <w:szCs w:val="24"/>
        </w:rPr>
        <w:t xml:space="preserve">dla grupy osób kupujących bezpośrednio u rolnika/producenta. </w:t>
      </w:r>
    </w:p>
    <w:p w:rsidR="002B0D55" w:rsidRDefault="002B0D55" w:rsidP="002B0D55">
      <w:pPr>
        <w:pStyle w:val="Nagwek1"/>
      </w:pPr>
    </w:p>
    <w:p w:rsidR="002B0D55" w:rsidRDefault="002B0D55" w:rsidP="002B0D55">
      <w:pPr>
        <w:pStyle w:val="Nagwek1"/>
      </w:pPr>
    </w:p>
    <w:p w:rsidR="00E16B4F" w:rsidRDefault="00E16B4F" w:rsidP="002B0D55">
      <w:pPr>
        <w:pStyle w:val="Nagwek1"/>
      </w:pPr>
      <w:r>
        <w:t>Podstawowe informacje na temat badanej próby</w:t>
      </w:r>
    </w:p>
    <w:p w:rsidR="002B0D55" w:rsidRPr="002B0D55" w:rsidRDefault="002B0D55" w:rsidP="002B0D55"/>
    <w:p w:rsidR="00BB0534" w:rsidRDefault="008B748F" w:rsidP="00BB053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0082F">
        <w:rPr>
          <w:sz w:val="24"/>
          <w:szCs w:val="24"/>
        </w:rPr>
        <w:t xml:space="preserve"> sumie rozmawiano z 387 </w:t>
      </w:r>
      <w:r>
        <w:rPr>
          <w:sz w:val="24"/>
          <w:szCs w:val="24"/>
        </w:rPr>
        <w:t>mieszkańcami Torunia.</w:t>
      </w:r>
      <w:r w:rsidR="00CB09B2" w:rsidRPr="00CB09B2">
        <w:rPr>
          <w:sz w:val="24"/>
          <w:szCs w:val="24"/>
        </w:rPr>
        <w:t xml:space="preserve"> </w:t>
      </w:r>
      <w:r w:rsidR="00E420B0">
        <w:rPr>
          <w:sz w:val="24"/>
          <w:szCs w:val="24"/>
        </w:rPr>
        <w:t>W niewielu przypadkach odmówiono udziele</w:t>
      </w:r>
      <w:r w:rsidR="00CB09B2">
        <w:rPr>
          <w:sz w:val="24"/>
          <w:szCs w:val="24"/>
        </w:rPr>
        <w:t>nia odpowiedzi</w:t>
      </w:r>
      <w:r w:rsidR="00BB0534">
        <w:rPr>
          <w:sz w:val="24"/>
          <w:szCs w:val="24"/>
        </w:rPr>
        <w:t xml:space="preserve"> na poszczególne pytania, zwłaszcza</w:t>
      </w:r>
      <w:r w:rsidR="00CB09B2">
        <w:rPr>
          <w:sz w:val="24"/>
          <w:szCs w:val="24"/>
        </w:rPr>
        <w:t xml:space="preserve"> na tzw. pytania </w:t>
      </w:r>
      <w:proofErr w:type="spellStart"/>
      <w:r w:rsidR="00CB09B2">
        <w:rPr>
          <w:sz w:val="24"/>
          <w:szCs w:val="24"/>
        </w:rPr>
        <w:t>metryczkowe</w:t>
      </w:r>
      <w:proofErr w:type="spellEnd"/>
      <w:r w:rsidR="00BB0534">
        <w:rPr>
          <w:sz w:val="24"/>
          <w:szCs w:val="24"/>
        </w:rPr>
        <w:t xml:space="preserve"> (najczęściej dotyczyło to </w:t>
      </w:r>
      <w:r w:rsidR="00F64BC5">
        <w:rPr>
          <w:sz w:val="24"/>
          <w:szCs w:val="24"/>
        </w:rPr>
        <w:t>kwestii uzyskiwanego dochodu</w:t>
      </w:r>
      <w:r w:rsidR="00BB0534">
        <w:rPr>
          <w:sz w:val="24"/>
          <w:szCs w:val="24"/>
        </w:rPr>
        <w:t>). Generalnie jednak badani chętnie rozmawiali z ankieterami.</w:t>
      </w:r>
    </w:p>
    <w:p w:rsidR="00715A5B" w:rsidRPr="005A06D3" w:rsidRDefault="006F3F86" w:rsidP="00BB053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082F">
        <w:rPr>
          <w:sz w:val="24"/>
          <w:szCs w:val="24"/>
        </w:rPr>
        <w:t xml:space="preserve">Wśród </w:t>
      </w:r>
      <w:r w:rsidR="00CB09B2">
        <w:rPr>
          <w:sz w:val="24"/>
          <w:szCs w:val="24"/>
        </w:rPr>
        <w:t xml:space="preserve">naszych badanych </w:t>
      </w:r>
      <w:r w:rsidR="00A0082F">
        <w:rPr>
          <w:sz w:val="24"/>
          <w:szCs w:val="24"/>
        </w:rPr>
        <w:t xml:space="preserve">było 142 mężczyzn i 244 kobiety (jeden brak danych). </w:t>
      </w:r>
      <w:r w:rsidR="00CB09B2">
        <w:rPr>
          <w:sz w:val="24"/>
          <w:szCs w:val="24"/>
        </w:rPr>
        <w:t>Przeciętny wiek respondentów to 44 lata (najmłodsza pytana osoba miała 18 lat, najstarsza zaś 86 lat).</w:t>
      </w:r>
      <w:r w:rsidR="002E22C9">
        <w:rPr>
          <w:sz w:val="24"/>
          <w:szCs w:val="24"/>
        </w:rPr>
        <w:t xml:space="preserve"> </w:t>
      </w:r>
      <w:r w:rsidR="00611304">
        <w:rPr>
          <w:sz w:val="24"/>
          <w:szCs w:val="24"/>
        </w:rPr>
        <w:t>D</w:t>
      </w:r>
      <w:r w:rsidR="002E22C9">
        <w:rPr>
          <w:sz w:val="24"/>
          <w:szCs w:val="24"/>
        </w:rPr>
        <w:t>ominowało wykształcenie średnie (44%) i wyższe (38%). Były to najczęściej osoby zamężne/żonate (53%)</w:t>
      </w:r>
      <w:r w:rsidR="00973648">
        <w:rPr>
          <w:sz w:val="24"/>
          <w:szCs w:val="24"/>
        </w:rPr>
        <w:t>, oraz kawalerowie/panny (20%). Najliczniej reprezentowane był</w:t>
      </w:r>
      <w:r w:rsidR="00877202">
        <w:rPr>
          <w:sz w:val="24"/>
          <w:szCs w:val="24"/>
        </w:rPr>
        <w:t>y gospodarstwa dwuosobowe (31%) oraz</w:t>
      </w:r>
      <w:r w:rsidR="00973648">
        <w:rPr>
          <w:sz w:val="24"/>
          <w:szCs w:val="24"/>
        </w:rPr>
        <w:t xml:space="preserve"> jedno</w:t>
      </w:r>
      <w:r w:rsidR="00877202">
        <w:rPr>
          <w:sz w:val="24"/>
          <w:szCs w:val="24"/>
        </w:rPr>
        <w:t>osobowe (25%).</w:t>
      </w:r>
      <w:r w:rsidR="00973648">
        <w:rPr>
          <w:sz w:val="24"/>
          <w:szCs w:val="24"/>
        </w:rPr>
        <w:t xml:space="preserve"> </w:t>
      </w:r>
      <w:r w:rsidR="002E63AD">
        <w:rPr>
          <w:sz w:val="24"/>
          <w:szCs w:val="24"/>
        </w:rPr>
        <w:t>W</w:t>
      </w:r>
      <w:r w:rsidR="00973648">
        <w:rPr>
          <w:sz w:val="24"/>
          <w:szCs w:val="24"/>
        </w:rPr>
        <w:t xml:space="preserve"> 67% przypadków badane osoby deklarowały brak dzieci do 18 roku życia, zaś wśród respondentów deklarujących dzieci w gospodarstwie domowym przeważ</w:t>
      </w:r>
      <w:r w:rsidR="00C239A9">
        <w:rPr>
          <w:sz w:val="24"/>
          <w:szCs w:val="24"/>
        </w:rPr>
        <w:t>ały rodziny z jednym dzieckiem. Tak</w:t>
      </w:r>
      <w:r w:rsidR="00B41302">
        <w:rPr>
          <w:sz w:val="24"/>
          <w:szCs w:val="24"/>
        </w:rPr>
        <w:t>,</w:t>
      </w:r>
      <w:r w:rsidR="00C239A9">
        <w:rPr>
          <w:sz w:val="24"/>
          <w:szCs w:val="24"/>
        </w:rPr>
        <w:t xml:space="preserve"> jak wspomnieliśmy, najbardziej newralgicznym pytaniem okazało się pytanie o dochód (zanotowaliśmy tutaj 34 odmowy udzielenia odpowiedzi). Rozpiętość miesięcznych budżetów badanych gospodarstw „na rękę” jest bardzo duża – od </w:t>
      </w:r>
      <w:r w:rsidR="003A03C7">
        <w:rPr>
          <w:sz w:val="24"/>
          <w:szCs w:val="24"/>
        </w:rPr>
        <w:t xml:space="preserve">500 zł do 50000 zł., przeciętnie jest </w:t>
      </w:r>
      <w:r w:rsidR="003A03C7" w:rsidRPr="005A06D3">
        <w:rPr>
          <w:sz w:val="24"/>
          <w:szCs w:val="24"/>
        </w:rPr>
        <w:t>to kwota 7240 zł (połowa gospodarstw dysponowała funduszami do 5750 zł. – tzw. mediana).</w:t>
      </w:r>
      <w:r w:rsidR="00715A5B" w:rsidRPr="005A06D3">
        <w:rPr>
          <w:sz w:val="24"/>
          <w:szCs w:val="24"/>
        </w:rPr>
        <w:t xml:space="preserve"> W przypadku dochodów pozyskiwanych miesięcznie „na rękę” różnice pomiędzy grupą osób robiących zakupy bezpośrednio u rolnika i nie robiących takowych nie są duże. Przeciętnych dochód w pierwszej wspomnianej grupie wyniósł 7199,4 zł w drugiej 7130 zł (mediana odpowiednio 6000 zł. i 5000 zł). </w:t>
      </w:r>
      <w:r w:rsidR="00AE3B26">
        <w:rPr>
          <w:sz w:val="24"/>
          <w:szCs w:val="24"/>
        </w:rPr>
        <w:t>Naszych respondentów prosiliśmy także o informację nt. miejsca pracy. Wśród osób robiących jak i nie robiących zakupów bezpośrednio u rolnika widzimy dominację trzech kategorii: sektora publicznego, prywatnego oraz emerytów, przy czym kupujący bezpośrednio u rolnika znacznie częściej reprezentowali sektor publiczny i grupę emerytów, podczas, gdy niekupujący – grupę przedsiębiorców - sektor prywatny (</w:t>
      </w:r>
      <w:r w:rsidR="00AE3B26" w:rsidRPr="00554E05">
        <w:rPr>
          <w:sz w:val="24"/>
          <w:szCs w:val="24"/>
        </w:rPr>
        <w:t>wykres</w:t>
      </w:r>
      <w:r w:rsidR="00554E05">
        <w:rPr>
          <w:sz w:val="24"/>
          <w:szCs w:val="24"/>
        </w:rPr>
        <w:t xml:space="preserve"> 1</w:t>
      </w:r>
      <w:r w:rsidR="00AE3B26" w:rsidRPr="00554E05">
        <w:rPr>
          <w:sz w:val="24"/>
          <w:szCs w:val="24"/>
        </w:rPr>
        <w:t>)</w:t>
      </w:r>
      <w:r w:rsidR="00554E05">
        <w:rPr>
          <w:sz w:val="24"/>
          <w:szCs w:val="24"/>
        </w:rPr>
        <w:t>.</w:t>
      </w:r>
    </w:p>
    <w:p w:rsidR="00AE7E7A" w:rsidRPr="008B732D" w:rsidRDefault="00AE7E7A" w:rsidP="008B732D">
      <w:pPr>
        <w:spacing w:line="360" w:lineRule="auto"/>
        <w:ind w:firstLine="709"/>
        <w:jc w:val="both"/>
        <w:rPr>
          <w:sz w:val="24"/>
          <w:szCs w:val="24"/>
        </w:rPr>
      </w:pPr>
    </w:p>
    <w:p w:rsidR="008B732D" w:rsidRPr="00A5740E" w:rsidRDefault="00EC70BF">
      <w:pPr>
        <w:rPr>
          <w:sz w:val="24"/>
          <w:szCs w:val="24"/>
        </w:rPr>
      </w:pPr>
      <w:r w:rsidRPr="00A5740E">
        <w:rPr>
          <w:b/>
          <w:sz w:val="24"/>
          <w:szCs w:val="24"/>
        </w:rPr>
        <w:lastRenderedPageBreak/>
        <w:t>Wykres</w:t>
      </w:r>
      <w:r w:rsidR="00554E05">
        <w:rPr>
          <w:b/>
          <w:sz w:val="24"/>
          <w:szCs w:val="24"/>
        </w:rPr>
        <w:t xml:space="preserve"> 1</w:t>
      </w:r>
      <w:r w:rsidR="00F43B33" w:rsidRPr="00A5740E">
        <w:rPr>
          <w:b/>
          <w:sz w:val="24"/>
          <w:szCs w:val="24"/>
        </w:rPr>
        <w:t>.</w:t>
      </w:r>
      <w:r w:rsidR="00F43B33" w:rsidRPr="00A5740E">
        <w:rPr>
          <w:sz w:val="24"/>
          <w:szCs w:val="24"/>
        </w:rPr>
        <w:t xml:space="preserve"> Gdzie Pan(i) pracuje w podziale na osoby deklarujące zakupy bezpośrednio u rolnika/producenta oraz nie deklarujące takich zakupów</w:t>
      </w:r>
      <w:r w:rsidR="0084745E">
        <w:rPr>
          <w:sz w:val="24"/>
          <w:szCs w:val="24"/>
        </w:rPr>
        <w:t xml:space="preserve"> (%)</w:t>
      </w:r>
    </w:p>
    <w:p w:rsidR="008B732D" w:rsidRDefault="008B732D">
      <w:r w:rsidRPr="008B732D">
        <w:rPr>
          <w:noProof/>
          <w:lang w:eastAsia="pl-PL"/>
        </w:rPr>
        <w:drawing>
          <wp:inline distT="0" distB="0" distL="0" distR="0">
            <wp:extent cx="5760720" cy="2774406"/>
            <wp:effectExtent l="19050" t="0" r="11430" b="6894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40E" w:rsidRPr="00A5740E" w:rsidRDefault="00A5740E" w:rsidP="00A65EBE">
      <w:pPr>
        <w:jc w:val="both"/>
        <w:rPr>
          <w:sz w:val="24"/>
          <w:szCs w:val="24"/>
        </w:rPr>
      </w:pPr>
      <w:r w:rsidRPr="00A5740E">
        <w:rPr>
          <w:sz w:val="24"/>
          <w:szCs w:val="24"/>
        </w:rPr>
        <w:t xml:space="preserve">Tak, jak wspomnieliśmy, dominowało wykształcenia średnie i wyższe </w:t>
      </w:r>
      <w:r w:rsidR="00E476B4">
        <w:rPr>
          <w:sz w:val="24"/>
          <w:szCs w:val="24"/>
        </w:rPr>
        <w:t xml:space="preserve">w obu grupach. Kilka przypadków wykształcenia podstawowego to osoby 18letnie, które jeszcze się uczą oraz osoby starsze po 80tym roku życia. </w:t>
      </w:r>
    </w:p>
    <w:p w:rsidR="00F43B33" w:rsidRPr="00A5740E" w:rsidRDefault="00EC70BF" w:rsidP="00611F18">
      <w:pPr>
        <w:spacing w:line="240" w:lineRule="auto"/>
        <w:rPr>
          <w:sz w:val="24"/>
          <w:szCs w:val="24"/>
        </w:rPr>
      </w:pPr>
      <w:r w:rsidRPr="00A5740E">
        <w:rPr>
          <w:b/>
          <w:sz w:val="24"/>
          <w:szCs w:val="24"/>
        </w:rPr>
        <w:t>Wykres</w:t>
      </w:r>
      <w:r w:rsidR="00A03A2E">
        <w:rPr>
          <w:b/>
          <w:sz w:val="24"/>
          <w:szCs w:val="24"/>
        </w:rPr>
        <w:t xml:space="preserve"> 2</w:t>
      </w:r>
      <w:r w:rsidR="00F43B33" w:rsidRPr="00A5740E">
        <w:rPr>
          <w:b/>
          <w:sz w:val="24"/>
          <w:szCs w:val="24"/>
        </w:rPr>
        <w:t>.</w:t>
      </w:r>
      <w:r w:rsidR="00F43B33" w:rsidRPr="00A5740E">
        <w:rPr>
          <w:sz w:val="24"/>
          <w:szCs w:val="24"/>
        </w:rPr>
        <w:t xml:space="preserve"> Wykształcenie w podziale na osoby deklarujące zakupy bezpośrednio u rolnika/producenta oraz nie deklarujące takich zakupów</w:t>
      </w:r>
      <w:r w:rsidR="0084745E">
        <w:rPr>
          <w:sz w:val="24"/>
          <w:szCs w:val="24"/>
        </w:rPr>
        <w:t xml:space="preserve"> (%)</w:t>
      </w:r>
    </w:p>
    <w:p w:rsidR="008B732D" w:rsidRDefault="007F01D6" w:rsidP="008B732D">
      <w:r w:rsidRPr="008B732D">
        <w:rPr>
          <w:noProof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1F18" w:rsidRDefault="00611F18" w:rsidP="00A65EBE">
      <w:pPr>
        <w:spacing w:line="360" w:lineRule="auto"/>
        <w:jc w:val="both"/>
        <w:rPr>
          <w:sz w:val="24"/>
          <w:szCs w:val="24"/>
        </w:rPr>
      </w:pPr>
    </w:p>
    <w:p w:rsidR="000F4EE4" w:rsidRDefault="00A126C9" w:rsidP="00A65EBE">
      <w:pPr>
        <w:spacing w:line="360" w:lineRule="auto"/>
        <w:jc w:val="both"/>
        <w:rPr>
          <w:sz w:val="24"/>
          <w:szCs w:val="24"/>
        </w:rPr>
      </w:pPr>
      <w:r w:rsidRPr="00B742A1">
        <w:rPr>
          <w:sz w:val="24"/>
          <w:szCs w:val="24"/>
        </w:rPr>
        <w:t>Wszyscy badani Torunianie byli pytani o to</w:t>
      </w:r>
      <w:r w:rsidR="00B41302">
        <w:rPr>
          <w:sz w:val="24"/>
          <w:szCs w:val="24"/>
        </w:rPr>
        <w:t>,</w:t>
      </w:r>
      <w:r w:rsidRPr="00B742A1">
        <w:rPr>
          <w:sz w:val="24"/>
          <w:szCs w:val="24"/>
        </w:rPr>
        <w:t xml:space="preserve"> jak często robią zakupy.</w:t>
      </w:r>
      <w:r w:rsidR="00823B62" w:rsidRPr="00B742A1">
        <w:rPr>
          <w:sz w:val="24"/>
          <w:szCs w:val="24"/>
        </w:rPr>
        <w:t xml:space="preserve"> Jak pokazują anali</w:t>
      </w:r>
      <w:r w:rsidR="00B742A1">
        <w:rPr>
          <w:sz w:val="24"/>
          <w:szCs w:val="24"/>
        </w:rPr>
        <w:t>zy, dominują dw</w:t>
      </w:r>
      <w:r w:rsidR="00631E69">
        <w:rPr>
          <w:sz w:val="24"/>
          <w:szCs w:val="24"/>
        </w:rPr>
        <w:t>a typy zakupów, większe z dokupo</w:t>
      </w:r>
      <w:r w:rsidR="00B742A1">
        <w:rPr>
          <w:sz w:val="24"/>
          <w:szCs w:val="24"/>
        </w:rPr>
        <w:t xml:space="preserve">waniem potrzebnych </w:t>
      </w:r>
      <w:r w:rsidR="00823B62" w:rsidRPr="00B742A1">
        <w:rPr>
          <w:sz w:val="24"/>
          <w:szCs w:val="24"/>
        </w:rPr>
        <w:t>rzeczy (34%)</w:t>
      </w:r>
      <w:r w:rsidR="00B742A1">
        <w:rPr>
          <w:sz w:val="24"/>
          <w:szCs w:val="24"/>
        </w:rPr>
        <w:t>,</w:t>
      </w:r>
      <w:r w:rsidR="00823B62" w:rsidRPr="00B742A1">
        <w:rPr>
          <w:sz w:val="24"/>
          <w:szCs w:val="24"/>
        </w:rPr>
        <w:t xml:space="preserve"> bą</w:t>
      </w:r>
      <w:r w:rsidR="00B742A1">
        <w:rPr>
          <w:sz w:val="24"/>
          <w:szCs w:val="24"/>
        </w:rPr>
        <w:t>dź  robienie zakupów</w:t>
      </w:r>
      <w:r w:rsidR="00823B62" w:rsidRPr="00B742A1">
        <w:rPr>
          <w:sz w:val="24"/>
          <w:szCs w:val="24"/>
        </w:rPr>
        <w:t xml:space="preserve"> na bieżąco, często (codziennie lub co dwa dni) – 29%. </w:t>
      </w:r>
      <w:r w:rsidR="000F4EE4" w:rsidRPr="00B742A1">
        <w:rPr>
          <w:sz w:val="24"/>
          <w:szCs w:val="24"/>
        </w:rPr>
        <w:t xml:space="preserve">Interesowało nas </w:t>
      </w:r>
      <w:r w:rsidR="000F4EE4" w:rsidRPr="00B742A1">
        <w:rPr>
          <w:sz w:val="24"/>
          <w:szCs w:val="24"/>
        </w:rPr>
        <w:lastRenderedPageBreak/>
        <w:t>także, czy osoby robiące zakupy bezpośrednio u rolnika maja inne przyzwyczajenia „zakupowe</w:t>
      </w:r>
      <w:r w:rsidR="006C5C85" w:rsidRPr="00B742A1">
        <w:rPr>
          <w:sz w:val="24"/>
          <w:szCs w:val="24"/>
        </w:rPr>
        <w:t>”</w:t>
      </w:r>
      <w:r w:rsidR="000F4EE4" w:rsidRPr="00B742A1">
        <w:rPr>
          <w:sz w:val="24"/>
          <w:szCs w:val="24"/>
        </w:rPr>
        <w:t xml:space="preserve">. Okazało się, że tak, chociaż różnice nie są duże </w:t>
      </w:r>
      <w:r w:rsidR="000F4EE4" w:rsidRPr="00611F18">
        <w:rPr>
          <w:sz w:val="24"/>
          <w:szCs w:val="24"/>
        </w:rPr>
        <w:t>(tabela</w:t>
      </w:r>
      <w:r w:rsidR="00611F18">
        <w:rPr>
          <w:sz w:val="24"/>
          <w:szCs w:val="24"/>
        </w:rPr>
        <w:t xml:space="preserve"> 1</w:t>
      </w:r>
      <w:r w:rsidR="000F4EE4" w:rsidRPr="00B742A1">
        <w:rPr>
          <w:sz w:val="24"/>
          <w:szCs w:val="24"/>
        </w:rPr>
        <w:t>)</w:t>
      </w:r>
      <w:r w:rsidR="006C5C85" w:rsidRPr="00B742A1">
        <w:rPr>
          <w:sz w:val="24"/>
          <w:szCs w:val="24"/>
        </w:rPr>
        <w:t>. Są to osoby, które częściej robią duże zakupy na dłuższy okres czasu i dokupują tylko (zapomniane)  potrzebne rzeczy na bieżąco, podczas, gdy osoby nie kupujące produktów bezpośrednio od rolnika wolą robić zakupy częściej, nie na zapas</w:t>
      </w:r>
      <w:r w:rsidR="000F1F64" w:rsidRPr="00B742A1">
        <w:rPr>
          <w:rStyle w:val="Odwoanieprzypisudolnego"/>
          <w:sz w:val="24"/>
          <w:szCs w:val="24"/>
        </w:rPr>
        <w:footnoteReference w:id="2"/>
      </w:r>
      <w:r w:rsidR="006C5C85" w:rsidRPr="00B742A1">
        <w:rPr>
          <w:sz w:val="24"/>
          <w:szCs w:val="24"/>
        </w:rPr>
        <w:t>.</w:t>
      </w:r>
    </w:p>
    <w:p w:rsidR="00611F18" w:rsidRDefault="00611F18" w:rsidP="0084745E">
      <w:pPr>
        <w:spacing w:line="240" w:lineRule="auto"/>
        <w:jc w:val="both"/>
        <w:rPr>
          <w:sz w:val="24"/>
          <w:szCs w:val="24"/>
        </w:rPr>
      </w:pPr>
      <w:r w:rsidRPr="0084745E">
        <w:rPr>
          <w:b/>
          <w:sz w:val="24"/>
          <w:szCs w:val="24"/>
        </w:rPr>
        <w:t>Tabela 1</w:t>
      </w:r>
      <w:r>
        <w:rPr>
          <w:sz w:val="24"/>
          <w:szCs w:val="24"/>
        </w:rPr>
        <w:t xml:space="preserve">. </w:t>
      </w:r>
      <w:r w:rsidR="0084745E">
        <w:rPr>
          <w:sz w:val="24"/>
          <w:szCs w:val="24"/>
        </w:rPr>
        <w:t>Częstotliwość robienia zakupów w podziale na osoby robiące i nie robiące zakupów bezpośrednio od rolnika (%)</w:t>
      </w:r>
    </w:p>
    <w:tbl>
      <w:tblPr>
        <w:tblW w:w="9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1102"/>
        <w:gridCol w:w="1224"/>
      </w:tblGrid>
      <w:tr w:rsidR="004E2071" w:rsidRPr="00611F18" w:rsidTr="0021030C">
        <w:trPr>
          <w:trHeight w:val="851"/>
        </w:trPr>
        <w:tc>
          <w:tcPr>
            <w:tcW w:w="680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071" w:rsidRPr="00611F18" w:rsidRDefault="004E2071" w:rsidP="00611F1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071" w:rsidRPr="00611F18" w:rsidRDefault="004E2071" w:rsidP="00611F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1F18">
              <w:rPr>
                <w:b/>
                <w:bCs/>
                <w:sz w:val="24"/>
                <w:szCs w:val="24"/>
              </w:rPr>
              <w:t xml:space="preserve">Czy kupuje Pan(i) bezpośrednio od rolnika </w:t>
            </w:r>
          </w:p>
        </w:tc>
      </w:tr>
      <w:tr w:rsidR="004E2071" w:rsidRPr="00611F18" w:rsidTr="0021030C">
        <w:trPr>
          <w:trHeight w:val="415"/>
        </w:trPr>
        <w:tc>
          <w:tcPr>
            <w:tcW w:w="680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071" w:rsidRPr="00611F18" w:rsidRDefault="004E2071" w:rsidP="00611F1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071" w:rsidRPr="00611F18" w:rsidRDefault="004E2071" w:rsidP="00611F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1F18">
              <w:rPr>
                <w:sz w:val="24"/>
                <w:szCs w:val="24"/>
              </w:rPr>
              <w:t>Tak</w:t>
            </w:r>
          </w:p>
        </w:tc>
        <w:tc>
          <w:tcPr>
            <w:tcW w:w="1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071" w:rsidRPr="00611F18" w:rsidRDefault="004E2071" w:rsidP="00611F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1F18">
              <w:rPr>
                <w:sz w:val="24"/>
                <w:szCs w:val="24"/>
              </w:rPr>
              <w:t>Nie</w:t>
            </w:r>
          </w:p>
        </w:tc>
      </w:tr>
      <w:tr w:rsidR="00611F18" w:rsidRPr="00611F18" w:rsidTr="00611F18">
        <w:trPr>
          <w:trHeight w:val="414"/>
        </w:trPr>
        <w:tc>
          <w:tcPr>
            <w:tcW w:w="6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75C" w:rsidRPr="00611F18" w:rsidRDefault="00611F18" w:rsidP="00611F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1F18">
              <w:rPr>
                <w:sz w:val="24"/>
                <w:szCs w:val="24"/>
              </w:rPr>
              <w:t xml:space="preserve">Robię zwykle duże zakupy raz w tygodniu </w:t>
            </w:r>
          </w:p>
        </w:tc>
        <w:tc>
          <w:tcPr>
            <w:tcW w:w="1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75C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75C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11F18" w:rsidRPr="00611F18" w:rsidTr="00611F18">
        <w:trPr>
          <w:trHeight w:val="1174"/>
        </w:trPr>
        <w:tc>
          <w:tcPr>
            <w:tcW w:w="6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75C" w:rsidRPr="00611F18" w:rsidRDefault="00611F18" w:rsidP="00611F1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1F18">
              <w:rPr>
                <w:sz w:val="24"/>
                <w:szCs w:val="24"/>
              </w:rPr>
              <w:t xml:space="preserve">Robię większe zakupy spożywcze raz na kilka dni lub rzadziej,  a potem dokupuję te produkty, które są aktualnie potrzebne lub których zapomniałe(a)m kupić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8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8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11F18" w:rsidRPr="00611F18" w:rsidTr="00611F18">
        <w:trPr>
          <w:trHeight w:val="827"/>
        </w:trPr>
        <w:tc>
          <w:tcPr>
            <w:tcW w:w="6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75C" w:rsidRPr="00611F18" w:rsidRDefault="00611F18" w:rsidP="00611F1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1F18">
              <w:rPr>
                <w:sz w:val="24"/>
                <w:szCs w:val="24"/>
              </w:rPr>
              <w:t xml:space="preserve">Robię zakupy spożywcze często, codziennie lub co dwa dni w zależności od potrzeby, na ogólnie kupując na zapas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8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8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11F18" w:rsidRPr="00611F18" w:rsidTr="00611F18">
        <w:trPr>
          <w:trHeight w:val="730"/>
        </w:trPr>
        <w:tc>
          <w:tcPr>
            <w:tcW w:w="6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75C" w:rsidRPr="00611F18" w:rsidRDefault="00611F18" w:rsidP="00611F1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1F18">
              <w:rPr>
                <w:sz w:val="24"/>
                <w:szCs w:val="24"/>
              </w:rPr>
              <w:t xml:space="preserve">Nie mam dominującego sposobu robienia zakupów i często zmieniam swoje postępowanie w tym zakresie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8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8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11F18" w:rsidRPr="00611F18" w:rsidTr="00611F18">
        <w:trPr>
          <w:trHeight w:val="608"/>
        </w:trPr>
        <w:tc>
          <w:tcPr>
            <w:tcW w:w="6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175C" w:rsidRPr="00611F18" w:rsidRDefault="00611F18" w:rsidP="00611F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1F18">
              <w:rPr>
                <w:sz w:val="24"/>
                <w:szCs w:val="24"/>
              </w:rPr>
              <w:t xml:space="preserve">Robię zakupy wyjątkowo, raz na dwa tygodnie i rzadziej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8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F18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745E" w:rsidRPr="00611F18" w:rsidTr="0084745E">
        <w:trPr>
          <w:trHeight w:val="495"/>
        </w:trPr>
        <w:tc>
          <w:tcPr>
            <w:tcW w:w="6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45E" w:rsidRPr="00611F18" w:rsidRDefault="0084745E" w:rsidP="00611F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45E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45E" w:rsidRPr="00611F18" w:rsidRDefault="0084745E" w:rsidP="0084745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11F18" w:rsidRPr="00B742A1" w:rsidRDefault="00611F18" w:rsidP="00A65EBE">
      <w:pPr>
        <w:spacing w:line="360" w:lineRule="auto"/>
        <w:jc w:val="both"/>
        <w:rPr>
          <w:sz w:val="24"/>
          <w:szCs w:val="24"/>
        </w:rPr>
      </w:pPr>
    </w:p>
    <w:p w:rsidR="00A126C9" w:rsidRDefault="00D31988" w:rsidP="00A65EBE">
      <w:pPr>
        <w:spacing w:line="360" w:lineRule="auto"/>
        <w:jc w:val="both"/>
        <w:rPr>
          <w:sz w:val="24"/>
          <w:szCs w:val="24"/>
        </w:rPr>
      </w:pPr>
      <w:r w:rsidRPr="0015604F">
        <w:rPr>
          <w:sz w:val="24"/>
          <w:szCs w:val="24"/>
        </w:rPr>
        <w:t xml:space="preserve">Torunian zapytano </w:t>
      </w:r>
      <w:r w:rsidR="0015604F">
        <w:rPr>
          <w:sz w:val="24"/>
          <w:szCs w:val="24"/>
        </w:rPr>
        <w:t xml:space="preserve">także </w:t>
      </w:r>
      <w:r w:rsidRPr="0015604F">
        <w:rPr>
          <w:sz w:val="24"/>
          <w:szCs w:val="24"/>
        </w:rPr>
        <w:t>o preferencje związane</w:t>
      </w:r>
      <w:r w:rsidR="00ED76DF" w:rsidRPr="0015604F">
        <w:rPr>
          <w:sz w:val="24"/>
          <w:szCs w:val="24"/>
        </w:rPr>
        <w:t xml:space="preserve"> z miejscem dokonywania zakupów (</w:t>
      </w:r>
      <w:r w:rsidR="0084745E">
        <w:rPr>
          <w:sz w:val="24"/>
          <w:szCs w:val="24"/>
        </w:rPr>
        <w:t>w</w:t>
      </w:r>
      <w:r w:rsidR="00ED76DF" w:rsidRPr="0084745E">
        <w:rPr>
          <w:sz w:val="24"/>
          <w:szCs w:val="24"/>
        </w:rPr>
        <w:t>ykres</w:t>
      </w:r>
      <w:r w:rsidR="0084745E">
        <w:rPr>
          <w:sz w:val="24"/>
          <w:szCs w:val="24"/>
        </w:rPr>
        <w:t xml:space="preserve"> 3</w:t>
      </w:r>
      <w:r w:rsidR="00ED76DF" w:rsidRPr="0015604F">
        <w:rPr>
          <w:sz w:val="24"/>
          <w:szCs w:val="24"/>
        </w:rPr>
        <w:t xml:space="preserve">). Nie jest zaskoczeniem fakt, że zakupy takie Torunianie realizują najczęściej w sklepach </w:t>
      </w:r>
      <w:r w:rsidR="00ED76DF" w:rsidRPr="0015604F">
        <w:rPr>
          <w:sz w:val="24"/>
          <w:szCs w:val="24"/>
        </w:rPr>
        <w:lastRenderedPageBreak/>
        <w:t>(dominują sklepy dyskontowe, duże centra handlowe i tzw. sklepy osiedlowe</w:t>
      </w:r>
      <w:r w:rsidR="0015604F">
        <w:rPr>
          <w:sz w:val="24"/>
          <w:szCs w:val="24"/>
        </w:rPr>
        <w:t>)</w:t>
      </w:r>
      <w:r w:rsidR="00ED76DF" w:rsidRPr="0015604F">
        <w:rPr>
          <w:sz w:val="24"/>
          <w:szCs w:val="24"/>
        </w:rPr>
        <w:t>.</w:t>
      </w:r>
      <w:r w:rsidR="00925037" w:rsidRPr="0015604F">
        <w:rPr>
          <w:sz w:val="24"/>
          <w:szCs w:val="24"/>
        </w:rPr>
        <w:t xml:space="preserve"> Popularne są także bazary i ryneczki. </w:t>
      </w:r>
    </w:p>
    <w:p w:rsidR="0084745E" w:rsidRPr="0015604F" w:rsidRDefault="0084745E" w:rsidP="00A65EBE">
      <w:pPr>
        <w:spacing w:line="360" w:lineRule="auto"/>
        <w:jc w:val="both"/>
        <w:rPr>
          <w:sz w:val="24"/>
          <w:szCs w:val="24"/>
        </w:rPr>
      </w:pPr>
      <w:r w:rsidRPr="00FD7044">
        <w:rPr>
          <w:b/>
          <w:sz w:val="24"/>
          <w:szCs w:val="24"/>
        </w:rPr>
        <w:t>Wykres 3.</w:t>
      </w:r>
      <w:r>
        <w:rPr>
          <w:sz w:val="24"/>
          <w:szCs w:val="24"/>
        </w:rPr>
        <w:t xml:space="preserve"> Miejsce robienia zakupów (%)</w:t>
      </w:r>
    </w:p>
    <w:p w:rsidR="00B42AB7" w:rsidRDefault="00E3066A" w:rsidP="008B732D">
      <w:r w:rsidRPr="0091028D">
        <w:rPr>
          <w:noProof/>
          <w:lang w:eastAsia="pl-PL"/>
        </w:rPr>
        <w:drawing>
          <wp:inline distT="0" distB="0" distL="0" distR="0">
            <wp:extent cx="5343525" cy="5895974"/>
            <wp:effectExtent l="19050" t="0" r="9525" b="0"/>
            <wp:docPr id="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2DEB" w:rsidRDefault="009966A4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2DEB">
        <w:rPr>
          <w:sz w:val="24"/>
          <w:szCs w:val="24"/>
        </w:rPr>
        <w:t>Interesow</w:t>
      </w:r>
      <w:r w:rsidR="00C700B7">
        <w:rPr>
          <w:sz w:val="24"/>
          <w:szCs w:val="24"/>
        </w:rPr>
        <w:t>ały</w:t>
      </w:r>
      <w:r w:rsidR="00052DEB">
        <w:rPr>
          <w:sz w:val="24"/>
          <w:szCs w:val="24"/>
        </w:rPr>
        <w:t xml:space="preserve"> nas też kwestie związane z szeroko rozumianym style</w:t>
      </w:r>
      <w:r w:rsidR="00964F65">
        <w:rPr>
          <w:sz w:val="24"/>
          <w:szCs w:val="24"/>
        </w:rPr>
        <w:t>m</w:t>
      </w:r>
      <w:r w:rsidR="00052DEB">
        <w:rPr>
          <w:sz w:val="24"/>
          <w:szCs w:val="24"/>
        </w:rPr>
        <w:t xml:space="preserve"> odżywiania, w związku z czym poprosiliśmy badanych o ustosunkowanie się do wybranych kwestii, których to rozkład prezentujemy na poniższym wykresie </w:t>
      </w:r>
      <w:r w:rsidR="00052DEB" w:rsidRPr="00FD7044">
        <w:rPr>
          <w:sz w:val="24"/>
          <w:szCs w:val="24"/>
        </w:rPr>
        <w:t>(wykres</w:t>
      </w:r>
      <w:r w:rsidR="00FD7044">
        <w:rPr>
          <w:sz w:val="24"/>
          <w:szCs w:val="24"/>
        </w:rPr>
        <w:t xml:space="preserve"> 4</w:t>
      </w:r>
      <w:r w:rsidR="00052DEB">
        <w:rPr>
          <w:sz w:val="24"/>
          <w:szCs w:val="24"/>
        </w:rPr>
        <w:t>)</w:t>
      </w:r>
      <w:r w:rsidR="00FD7044">
        <w:rPr>
          <w:sz w:val="24"/>
          <w:szCs w:val="24"/>
        </w:rPr>
        <w:t>.</w:t>
      </w:r>
    </w:p>
    <w:p w:rsidR="00FD7044" w:rsidRDefault="00FD7044" w:rsidP="00FD7044">
      <w:pPr>
        <w:spacing w:line="360" w:lineRule="auto"/>
        <w:jc w:val="both"/>
        <w:rPr>
          <w:sz w:val="24"/>
          <w:szCs w:val="24"/>
        </w:rPr>
      </w:pPr>
      <w:r w:rsidRPr="004E2071">
        <w:rPr>
          <w:b/>
          <w:sz w:val="24"/>
          <w:szCs w:val="24"/>
        </w:rPr>
        <w:t>Wykres 4</w:t>
      </w:r>
      <w:r>
        <w:rPr>
          <w:sz w:val="24"/>
          <w:szCs w:val="24"/>
        </w:rPr>
        <w:t xml:space="preserve">. </w:t>
      </w:r>
      <w:r w:rsidR="004E2071">
        <w:rPr>
          <w:sz w:val="24"/>
          <w:szCs w:val="24"/>
        </w:rPr>
        <w:t>Wykorzystanie produktów rolnych (%)</w:t>
      </w:r>
    </w:p>
    <w:p w:rsidR="00735702" w:rsidRDefault="004E2071" w:rsidP="00052DEB">
      <w:pPr>
        <w:spacing w:line="360" w:lineRule="auto"/>
        <w:ind w:firstLine="708"/>
        <w:jc w:val="both"/>
        <w:rPr>
          <w:sz w:val="24"/>
          <w:szCs w:val="24"/>
        </w:rPr>
      </w:pPr>
      <w:r w:rsidRPr="004E2071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38750" cy="5562601"/>
            <wp:effectExtent l="19050" t="0" r="19050" b="0"/>
            <wp:docPr id="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105D" w:rsidRDefault="00B6105D" w:rsidP="008D253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Stwierdzenia te posłużyły nam też do budowy </w:t>
      </w:r>
      <w:r w:rsidR="007D063A">
        <w:rPr>
          <w:sz w:val="24"/>
          <w:szCs w:val="24"/>
        </w:rPr>
        <w:t xml:space="preserve">tzw. </w:t>
      </w:r>
      <w:r>
        <w:rPr>
          <w:sz w:val="24"/>
          <w:szCs w:val="24"/>
        </w:rPr>
        <w:t xml:space="preserve">indeksu stylu odżywiania, gdzie im niższa wartość indeksu (minimalna 7 pkt.)  tym </w:t>
      </w:r>
      <w:r w:rsidR="007D063A">
        <w:rPr>
          <w:sz w:val="24"/>
          <w:szCs w:val="24"/>
        </w:rPr>
        <w:t>„</w:t>
      </w:r>
      <w:r>
        <w:rPr>
          <w:sz w:val="24"/>
          <w:szCs w:val="24"/>
        </w:rPr>
        <w:t>lepszy/zdrowszy</w:t>
      </w:r>
      <w:r w:rsidR="007D063A">
        <w:rPr>
          <w:sz w:val="24"/>
          <w:szCs w:val="24"/>
        </w:rPr>
        <w:t>”</w:t>
      </w:r>
      <w:r>
        <w:rPr>
          <w:sz w:val="24"/>
          <w:szCs w:val="24"/>
        </w:rPr>
        <w:t xml:space="preserve"> styl odżywiania, im wyższy wynik (maksymalny 28 pkt.), </w:t>
      </w:r>
      <w:r w:rsidRPr="00C91609">
        <w:rPr>
          <w:sz w:val="24"/>
          <w:szCs w:val="24"/>
        </w:rPr>
        <w:t xml:space="preserve">tym ten styl </w:t>
      </w:r>
      <w:r w:rsidR="007D063A" w:rsidRPr="00C91609">
        <w:rPr>
          <w:sz w:val="24"/>
          <w:szCs w:val="24"/>
        </w:rPr>
        <w:t>„</w:t>
      </w:r>
      <w:r w:rsidRPr="00C91609">
        <w:rPr>
          <w:sz w:val="24"/>
          <w:szCs w:val="24"/>
        </w:rPr>
        <w:t>gorszy</w:t>
      </w:r>
      <w:r w:rsidR="007D063A" w:rsidRPr="00C91609">
        <w:rPr>
          <w:sz w:val="24"/>
          <w:szCs w:val="24"/>
        </w:rPr>
        <w:t>”</w:t>
      </w:r>
      <w:r w:rsidRPr="00C91609">
        <w:rPr>
          <w:sz w:val="24"/>
          <w:szCs w:val="24"/>
        </w:rPr>
        <w:t>.</w:t>
      </w:r>
      <w:r w:rsidR="00C91609">
        <w:rPr>
          <w:sz w:val="24"/>
          <w:szCs w:val="24"/>
        </w:rPr>
        <w:t xml:space="preserve"> Przeciętny wynik naszych respondentów to 19 punktów (mediana wynosi 20 punktów). Sprawdziliśmy czy ów „styl” jest powiązany z wykształceniem, wiekiem czy też dochodem. Jak pokazują dane wykształcenie nie różnicowało „stylów” odżywiania, bardzo niewielką</w:t>
      </w:r>
      <w:r w:rsidR="00E03E53">
        <w:rPr>
          <w:sz w:val="24"/>
          <w:szCs w:val="24"/>
        </w:rPr>
        <w:t>, ale istotną statystycznie</w:t>
      </w:r>
      <w:r w:rsidR="00C91609">
        <w:rPr>
          <w:sz w:val="24"/>
          <w:szCs w:val="24"/>
        </w:rPr>
        <w:t xml:space="preserve"> zależność odnotowa</w:t>
      </w:r>
      <w:r w:rsidR="00712BF3">
        <w:rPr>
          <w:sz w:val="24"/>
          <w:szCs w:val="24"/>
        </w:rPr>
        <w:t>no w przypadku miesięcznego budżetu, którym dysponuje gospodarstwo domowe respondenta</w:t>
      </w:r>
      <w:r w:rsidR="00E03E53">
        <w:rPr>
          <w:rStyle w:val="Odwoanieprzypisudolnego"/>
          <w:sz w:val="24"/>
          <w:szCs w:val="24"/>
        </w:rPr>
        <w:footnoteReference w:id="3"/>
      </w:r>
      <w:r w:rsidR="00E03E53">
        <w:rPr>
          <w:sz w:val="24"/>
          <w:szCs w:val="24"/>
        </w:rPr>
        <w:t xml:space="preserve"> </w:t>
      </w:r>
      <w:r w:rsidR="00E03E53">
        <w:rPr>
          <w:sz w:val="24"/>
          <w:szCs w:val="24"/>
        </w:rPr>
        <w:lastRenderedPageBreak/>
        <w:t xml:space="preserve">(im wyższy budżet </w:t>
      </w:r>
      <w:r w:rsidR="00B41302">
        <w:rPr>
          <w:sz w:val="24"/>
          <w:szCs w:val="24"/>
        </w:rPr>
        <w:t>tym zdrowsze odżywianie)</w:t>
      </w:r>
      <w:r w:rsidR="00712BF3">
        <w:rPr>
          <w:sz w:val="24"/>
          <w:szCs w:val="24"/>
        </w:rPr>
        <w:t xml:space="preserve"> oraz nieco już silniejszą zależność od wieku (im wyższy wiek tym zdrowsze odżywianie)</w:t>
      </w:r>
      <w:r w:rsidR="00712BF3">
        <w:rPr>
          <w:rStyle w:val="Odwoanieprzypisudolnego"/>
          <w:sz w:val="24"/>
          <w:szCs w:val="24"/>
        </w:rPr>
        <w:footnoteReference w:id="4"/>
      </w:r>
    </w:p>
    <w:p w:rsidR="00E3066A" w:rsidRDefault="00E3066A" w:rsidP="00ED77C3">
      <w:pPr>
        <w:spacing w:line="360" w:lineRule="auto"/>
        <w:ind w:firstLine="708"/>
        <w:jc w:val="both"/>
        <w:rPr>
          <w:sz w:val="24"/>
          <w:szCs w:val="24"/>
        </w:rPr>
      </w:pPr>
      <w:r w:rsidRPr="00A601D9">
        <w:rPr>
          <w:sz w:val="24"/>
          <w:szCs w:val="24"/>
        </w:rPr>
        <w:t>Istotne z punktu widzenia celów badania było pytanie tzw. filtrujące o to, czy dana osoba kupuje bezpośrednio od rolnika/producenta,  czy też nie. Tak, jak już wspomnieliśmy, do osób, które kupują bezpośrednio zaliczaliśmy też Torunian kupujących na np. festynach, ryneczku, także w sytuacji, gdy są to zakupy nieregularne. Pytanie to poszerzyliśmy też o możliwość skomentowania/uzasadnienia faktu zakupów lub ich braku</w:t>
      </w:r>
      <w:r w:rsidR="00164770" w:rsidRPr="00A601D9">
        <w:rPr>
          <w:sz w:val="24"/>
          <w:szCs w:val="24"/>
        </w:rPr>
        <w:t xml:space="preserve"> (tzw. część otwarta pytania, odpowiedzi nie są w żaden sposób sugerowane przez badaczy)</w:t>
      </w:r>
      <w:r w:rsidRPr="00A601D9">
        <w:rPr>
          <w:sz w:val="24"/>
          <w:szCs w:val="24"/>
        </w:rPr>
        <w:t xml:space="preserve">. </w:t>
      </w:r>
      <w:r w:rsidR="00222A8A">
        <w:rPr>
          <w:sz w:val="24"/>
          <w:szCs w:val="24"/>
        </w:rPr>
        <w:t xml:space="preserve"> </w:t>
      </w:r>
    </w:p>
    <w:p w:rsidR="004C22CC" w:rsidRDefault="00CC7E67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Większość </w:t>
      </w:r>
      <w:r w:rsidR="006E7418" w:rsidRPr="009B29B2">
        <w:rPr>
          <w:sz w:val="24"/>
          <w:szCs w:val="24"/>
          <w:u w:val="single"/>
        </w:rPr>
        <w:t>r</w:t>
      </w:r>
      <w:r w:rsidR="006E7418" w:rsidRPr="006E7418">
        <w:rPr>
          <w:sz w:val="24"/>
          <w:szCs w:val="24"/>
        </w:rPr>
        <w:t xml:space="preserve">espondentów </w:t>
      </w:r>
      <w:r>
        <w:rPr>
          <w:sz w:val="24"/>
          <w:szCs w:val="24"/>
        </w:rPr>
        <w:t>(</w:t>
      </w:r>
      <w:r w:rsidRPr="009B29B2">
        <w:rPr>
          <w:sz w:val="24"/>
          <w:szCs w:val="24"/>
          <w:u w:val="single"/>
        </w:rPr>
        <w:t>220</w:t>
      </w:r>
      <w:r w:rsidR="006E7418">
        <w:rPr>
          <w:sz w:val="24"/>
          <w:szCs w:val="24"/>
          <w:u w:val="single"/>
        </w:rPr>
        <w:t xml:space="preserve"> osób</w:t>
      </w:r>
      <w:r w:rsidR="009B29B2">
        <w:rPr>
          <w:sz w:val="24"/>
          <w:szCs w:val="24"/>
          <w:u w:val="single"/>
        </w:rPr>
        <w:t>, co stanowi 57% badanych</w:t>
      </w:r>
      <w:r>
        <w:rPr>
          <w:sz w:val="24"/>
          <w:szCs w:val="24"/>
        </w:rPr>
        <w:t>), to osoby kupujące bezpośrednio od rolników/producentów. Jakie są motyw</w:t>
      </w:r>
      <w:r w:rsidR="00B86CEE">
        <w:rPr>
          <w:sz w:val="24"/>
          <w:szCs w:val="24"/>
        </w:rPr>
        <w:t xml:space="preserve">acje takich zakupów. </w:t>
      </w:r>
      <w:r w:rsidR="00C90118">
        <w:rPr>
          <w:sz w:val="24"/>
          <w:szCs w:val="24"/>
        </w:rPr>
        <w:t>Argumenty za można pogrupować</w:t>
      </w:r>
      <w:r w:rsidR="00B86CEE">
        <w:rPr>
          <w:sz w:val="24"/>
          <w:szCs w:val="24"/>
        </w:rPr>
        <w:t xml:space="preserve"> następująco:</w:t>
      </w:r>
    </w:p>
    <w:p w:rsidR="00B86CEE" w:rsidRDefault="00B86CEE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zdrowie </w:t>
      </w:r>
      <w:r w:rsidRPr="00B86CEE">
        <w:rPr>
          <w:i/>
          <w:sz w:val="24"/>
          <w:szCs w:val="24"/>
        </w:rPr>
        <w:t>(dbam o zdrowie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bo są zdrowe</w:t>
      </w:r>
      <w:r>
        <w:rPr>
          <w:sz w:val="24"/>
          <w:szCs w:val="24"/>
        </w:rPr>
        <w:t>)</w:t>
      </w:r>
    </w:p>
    <w:p w:rsidR="00B86CEE" w:rsidRDefault="00B86CEE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bo lubię (</w:t>
      </w:r>
      <w:r w:rsidRPr="00B86CEE">
        <w:rPr>
          <w:i/>
          <w:sz w:val="24"/>
          <w:szCs w:val="24"/>
        </w:rPr>
        <w:t>bo lubię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bo mi się tak podoba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lubię chodzić na bazar</w:t>
      </w:r>
      <w:r>
        <w:rPr>
          <w:sz w:val="24"/>
          <w:szCs w:val="24"/>
        </w:rPr>
        <w:t>)</w:t>
      </w:r>
    </w:p>
    <w:p w:rsidR="00B86CEE" w:rsidRDefault="00B86CEE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bo są lepsze (</w:t>
      </w:r>
      <w:r w:rsidRPr="00B86CEE">
        <w:rPr>
          <w:i/>
          <w:sz w:val="24"/>
          <w:szCs w:val="24"/>
        </w:rPr>
        <w:t>bo są dobre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bo są lepsze</w:t>
      </w:r>
      <w:r>
        <w:rPr>
          <w:sz w:val="24"/>
          <w:szCs w:val="24"/>
        </w:rPr>
        <w:t xml:space="preserve"> ... </w:t>
      </w:r>
      <w:r w:rsidRPr="00B86CEE">
        <w:rPr>
          <w:i/>
          <w:sz w:val="24"/>
          <w:szCs w:val="24"/>
        </w:rPr>
        <w:t>niż marketowe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niż sklepowe</w:t>
      </w:r>
      <w:r>
        <w:rPr>
          <w:sz w:val="24"/>
          <w:szCs w:val="24"/>
        </w:rPr>
        <w:t>)</w:t>
      </w:r>
    </w:p>
    <w:p w:rsidR="00B86CEE" w:rsidRDefault="00B86CEE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cena (</w:t>
      </w:r>
      <w:r w:rsidRPr="00B86CEE">
        <w:rPr>
          <w:i/>
          <w:sz w:val="24"/>
          <w:szCs w:val="24"/>
        </w:rPr>
        <w:t>bo są tańsze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taniej niż w sklepach</w:t>
      </w:r>
      <w:r>
        <w:rPr>
          <w:sz w:val="24"/>
          <w:szCs w:val="24"/>
        </w:rPr>
        <w:t>)</w:t>
      </w:r>
    </w:p>
    <w:p w:rsidR="00B86CEE" w:rsidRDefault="00B86CEE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jakość,  świeżość, smak (</w:t>
      </w:r>
      <w:r w:rsidRPr="00B86CEE">
        <w:rPr>
          <w:i/>
          <w:sz w:val="24"/>
          <w:szCs w:val="24"/>
        </w:rPr>
        <w:t>produkty są lepszej jakości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bo są świeże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bo lepiej smakują</w:t>
      </w:r>
      <w:r>
        <w:rPr>
          <w:sz w:val="24"/>
          <w:szCs w:val="24"/>
        </w:rPr>
        <w:t>)</w:t>
      </w:r>
    </w:p>
    <w:p w:rsidR="00B86CEE" w:rsidRDefault="00B86CEE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odległość (</w:t>
      </w:r>
      <w:r w:rsidRPr="00B86CEE">
        <w:rPr>
          <w:i/>
          <w:sz w:val="24"/>
          <w:szCs w:val="24"/>
        </w:rPr>
        <w:t>bo jest blisko</w:t>
      </w:r>
      <w:r>
        <w:rPr>
          <w:sz w:val="24"/>
          <w:szCs w:val="24"/>
        </w:rPr>
        <w:t>)</w:t>
      </w:r>
    </w:p>
    <w:p w:rsidR="00B86CEE" w:rsidRDefault="00B86CEE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bezpieczeństwo i  zaufanie do producenta (</w:t>
      </w:r>
      <w:r w:rsidRPr="00B86CEE">
        <w:rPr>
          <w:i/>
          <w:sz w:val="24"/>
          <w:szCs w:val="24"/>
        </w:rPr>
        <w:t>brak konserwantów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bezpieczniejsze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nie pryskane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bez chemikaliów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sprawdzone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mam pewność jak wygląda produkcja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z pierwszej ręki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znam pochodzenie</w:t>
      </w:r>
      <w:r>
        <w:rPr>
          <w:sz w:val="24"/>
          <w:szCs w:val="24"/>
        </w:rPr>
        <w:t xml:space="preserve">, </w:t>
      </w:r>
      <w:r w:rsidRPr="00B86CEE">
        <w:rPr>
          <w:i/>
          <w:sz w:val="24"/>
          <w:szCs w:val="24"/>
        </w:rPr>
        <w:t>bezpośredni kontakt z osobą, która uprawia</w:t>
      </w:r>
      <w:r>
        <w:rPr>
          <w:sz w:val="24"/>
          <w:szCs w:val="24"/>
        </w:rPr>
        <w:t>)</w:t>
      </w:r>
    </w:p>
    <w:p w:rsidR="00346C7F" w:rsidRDefault="00B86CEE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wsparcie dla gospodarstw (</w:t>
      </w:r>
      <w:r w:rsidRPr="002A3BA5">
        <w:rPr>
          <w:i/>
          <w:sz w:val="24"/>
          <w:szCs w:val="24"/>
        </w:rPr>
        <w:t>wspieram polskich rolników</w:t>
      </w:r>
      <w:r>
        <w:rPr>
          <w:sz w:val="24"/>
          <w:szCs w:val="24"/>
        </w:rPr>
        <w:t xml:space="preserve">, </w:t>
      </w:r>
      <w:r w:rsidRPr="002A3BA5">
        <w:rPr>
          <w:i/>
          <w:sz w:val="24"/>
          <w:szCs w:val="24"/>
        </w:rPr>
        <w:t>wpieram przedsiębiorców</w:t>
      </w:r>
      <w:r>
        <w:rPr>
          <w:sz w:val="24"/>
          <w:szCs w:val="24"/>
        </w:rPr>
        <w:t xml:space="preserve">, </w:t>
      </w:r>
      <w:r w:rsidRPr="002A3BA5">
        <w:rPr>
          <w:i/>
          <w:sz w:val="24"/>
          <w:szCs w:val="24"/>
        </w:rPr>
        <w:t>wsparcie lokalnej produkcji</w:t>
      </w:r>
      <w:r>
        <w:rPr>
          <w:sz w:val="24"/>
          <w:szCs w:val="24"/>
        </w:rPr>
        <w:t>,</w:t>
      </w:r>
      <w:r w:rsidRPr="002A3BA5">
        <w:rPr>
          <w:i/>
          <w:sz w:val="24"/>
          <w:szCs w:val="24"/>
        </w:rPr>
        <w:t xml:space="preserve"> lokalnie</w:t>
      </w:r>
      <w:r w:rsidR="002A3BA5">
        <w:rPr>
          <w:sz w:val="24"/>
          <w:szCs w:val="24"/>
        </w:rPr>
        <w:t>)</w:t>
      </w:r>
    </w:p>
    <w:p w:rsidR="00B86CEE" w:rsidRDefault="00346C7F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6C7F">
        <w:rPr>
          <w:i/>
          <w:sz w:val="24"/>
          <w:szCs w:val="24"/>
        </w:rPr>
        <w:t>ekologiczne</w:t>
      </w:r>
      <w:r>
        <w:rPr>
          <w:sz w:val="24"/>
          <w:szCs w:val="24"/>
        </w:rPr>
        <w:t xml:space="preserve">, </w:t>
      </w:r>
      <w:r w:rsidRPr="00346C7F">
        <w:rPr>
          <w:i/>
          <w:sz w:val="24"/>
          <w:szCs w:val="24"/>
        </w:rPr>
        <w:t>naturalne</w:t>
      </w:r>
      <w:r w:rsidR="00B86CEE">
        <w:rPr>
          <w:sz w:val="24"/>
          <w:szCs w:val="24"/>
        </w:rPr>
        <w:t xml:space="preserve"> </w:t>
      </w:r>
    </w:p>
    <w:p w:rsidR="00346C7F" w:rsidRDefault="00346C7F" w:rsidP="00052DEB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6C7F">
        <w:rPr>
          <w:i/>
          <w:sz w:val="24"/>
          <w:szCs w:val="24"/>
        </w:rPr>
        <w:t>przyzwyczajenie</w:t>
      </w:r>
    </w:p>
    <w:p w:rsidR="00346C7F" w:rsidRDefault="00346C7F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możliwość degustacji (</w:t>
      </w:r>
      <w:r w:rsidRPr="00346C7F">
        <w:rPr>
          <w:i/>
          <w:sz w:val="24"/>
          <w:szCs w:val="24"/>
        </w:rPr>
        <w:t>można degustować na festynach</w:t>
      </w:r>
      <w:r>
        <w:rPr>
          <w:sz w:val="24"/>
          <w:szCs w:val="24"/>
        </w:rPr>
        <w:t>)</w:t>
      </w:r>
      <w:r w:rsidR="00591425">
        <w:rPr>
          <w:sz w:val="24"/>
          <w:szCs w:val="24"/>
        </w:rPr>
        <w:t>.</w:t>
      </w:r>
    </w:p>
    <w:p w:rsidR="00DB7B6A" w:rsidRDefault="00DB7B6A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 niesugerowane przez badaczy wypowiedzi znalazły potwierdzenie w odpowiedziach na kolejne pytania w dalszej części kwestionariusza wywiadu, zadane już tylko grupie osób kupujących bezpośrednio </w:t>
      </w:r>
      <w:r w:rsidRPr="00D01F81">
        <w:rPr>
          <w:sz w:val="24"/>
          <w:szCs w:val="24"/>
        </w:rPr>
        <w:t>u rolnika (wykres</w:t>
      </w:r>
      <w:r w:rsidR="00D01F81" w:rsidRPr="00D01F81">
        <w:rPr>
          <w:sz w:val="24"/>
          <w:szCs w:val="24"/>
        </w:rPr>
        <w:t xml:space="preserve"> 5</w:t>
      </w:r>
      <w:r w:rsidRPr="00D01F81">
        <w:rPr>
          <w:sz w:val="24"/>
          <w:szCs w:val="24"/>
        </w:rPr>
        <w:t>).</w:t>
      </w:r>
      <w:r w:rsidR="000C0594" w:rsidRPr="00D01F81">
        <w:rPr>
          <w:sz w:val="24"/>
          <w:szCs w:val="24"/>
        </w:rPr>
        <w:t xml:space="preserve"> Potwierdzają</w:t>
      </w:r>
      <w:r w:rsidR="000C0594">
        <w:rPr>
          <w:sz w:val="24"/>
          <w:szCs w:val="24"/>
        </w:rPr>
        <w:t xml:space="preserve"> się opinie o jej lepszej jakości (świeższa, zdrowsza, lepszej jakości czy smaczniejsza)</w:t>
      </w:r>
      <w:r w:rsidR="00E91B85">
        <w:rPr>
          <w:sz w:val="24"/>
          <w:szCs w:val="24"/>
        </w:rPr>
        <w:t>.</w:t>
      </w:r>
    </w:p>
    <w:p w:rsidR="00DB7B6A" w:rsidRDefault="00DB7B6A" w:rsidP="00D01F81">
      <w:pPr>
        <w:spacing w:line="360" w:lineRule="auto"/>
        <w:jc w:val="both"/>
        <w:rPr>
          <w:sz w:val="24"/>
          <w:szCs w:val="24"/>
        </w:rPr>
      </w:pPr>
      <w:r w:rsidRPr="00DB7B6A">
        <w:rPr>
          <w:b/>
          <w:sz w:val="24"/>
          <w:szCs w:val="24"/>
        </w:rPr>
        <w:t>Wykres</w:t>
      </w:r>
      <w:r w:rsidR="00D01F81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>.  Żywność kupowana bezpośrednio od rolnika jest w Pana(i) opinii</w:t>
      </w:r>
      <w:r w:rsidR="00D01F81">
        <w:rPr>
          <w:sz w:val="24"/>
          <w:szCs w:val="24"/>
        </w:rPr>
        <w:t xml:space="preserve"> (%)</w:t>
      </w:r>
      <w:r>
        <w:rPr>
          <w:sz w:val="24"/>
          <w:szCs w:val="24"/>
        </w:rPr>
        <w:t>:</w:t>
      </w:r>
    </w:p>
    <w:p w:rsidR="00DB7B6A" w:rsidRDefault="00EC044B" w:rsidP="00052DEB">
      <w:pPr>
        <w:spacing w:line="360" w:lineRule="auto"/>
        <w:ind w:firstLine="708"/>
        <w:jc w:val="both"/>
        <w:rPr>
          <w:sz w:val="24"/>
          <w:szCs w:val="24"/>
        </w:rPr>
      </w:pPr>
      <w:r w:rsidRPr="00EC044B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492812"/>
            <wp:effectExtent l="19050" t="0" r="11430" b="0"/>
            <wp:docPr id="1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2BAB" w:rsidRDefault="00892BAB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uzasadnienie poprosiliśmy </w:t>
      </w:r>
      <w:r w:rsidR="00162585">
        <w:rPr>
          <w:sz w:val="24"/>
          <w:szCs w:val="24"/>
        </w:rPr>
        <w:t>także</w:t>
      </w:r>
      <w:r>
        <w:rPr>
          <w:sz w:val="24"/>
          <w:szCs w:val="24"/>
        </w:rPr>
        <w:t xml:space="preserve"> osoby, które </w:t>
      </w:r>
      <w:r w:rsidR="00693985">
        <w:rPr>
          <w:sz w:val="24"/>
          <w:szCs w:val="24"/>
        </w:rPr>
        <w:t>odpowiedziały, że nie robią zakupów bezpośrednio u rolnika/producenta. Napotkaliśmy tutaj takie argumenty jak:</w:t>
      </w:r>
    </w:p>
    <w:p w:rsidR="00693985" w:rsidRDefault="00693985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brak czasu (</w:t>
      </w:r>
      <w:r w:rsidRPr="004D714D">
        <w:rPr>
          <w:i/>
          <w:sz w:val="24"/>
          <w:szCs w:val="24"/>
        </w:rPr>
        <w:t>nie mam na to czasu</w:t>
      </w:r>
      <w:r>
        <w:rPr>
          <w:sz w:val="24"/>
          <w:szCs w:val="24"/>
        </w:rPr>
        <w:t xml:space="preserve">, </w:t>
      </w:r>
      <w:r w:rsidRPr="004D714D">
        <w:rPr>
          <w:i/>
          <w:sz w:val="24"/>
          <w:szCs w:val="24"/>
        </w:rPr>
        <w:t>oszczędność czasu</w:t>
      </w:r>
      <w:r>
        <w:rPr>
          <w:sz w:val="24"/>
          <w:szCs w:val="24"/>
        </w:rPr>
        <w:t>)</w:t>
      </w:r>
    </w:p>
    <w:p w:rsidR="00693985" w:rsidRDefault="00693985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brak możliwości, okazji (</w:t>
      </w:r>
      <w:r w:rsidRPr="004D714D">
        <w:rPr>
          <w:i/>
          <w:sz w:val="24"/>
          <w:szCs w:val="24"/>
        </w:rPr>
        <w:t>brak rolników w mojej okolicy, których znam</w:t>
      </w:r>
      <w:r>
        <w:rPr>
          <w:sz w:val="24"/>
          <w:szCs w:val="24"/>
        </w:rPr>
        <w:t xml:space="preserve">, nie </w:t>
      </w:r>
      <w:r w:rsidRPr="004D714D">
        <w:rPr>
          <w:i/>
          <w:sz w:val="24"/>
          <w:szCs w:val="24"/>
        </w:rPr>
        <w:t>mam takiej możliwości</w:t>
      </w:r>
      <w:r>
        <w:rPr>
          <w:sz w:val="24"/>
          <w:szCs w:val="24"/>
        </w:rPr>
        <w:t xml:space="preserve">, </w:t>
      </w:r>
      <w:r w:rsidRPr="004D714D">
        <w:rPr>
          <w:i/>
          <w:sz w:val="24"/>
          <w:szCs w:val="24"/>
        </w:rPr>
        <w:t>nie mam prawo jazdy – za daleko</w:t>
      </w:r>
      <w:r>
        <w:rPr>
          <w:sz w:val="24"/>
          <w:szCs w:val="24"/>
        </w:rPr>
        <w:t>)</w:t>
      </w:r>
    </w:p>
    <w:p w:rsidR="00693985" w:rsidRDefault="004D714D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brak ochoty na takie zakup</w:t>
      </w:r>
      <w:r w:rsidR="00693985">
        <w:rPr>
          <w:sz w:val="24"/>
          <w:szCs w:val="24"/>
        </w:rPr>
        <w:t>y, brak takiej potrzeby (</w:t>
      </w:r>
      <w:r w:rsidR="00693985" w:rsidRPr="004D714D">
        <w:rPr>
          <w:i/>
          <w:sz w:val="24"/>
          <w:szCs w:val="24"/>
        </w:rPr>
        <w:t>nic mnie do tego nie zachęca</w:t>
      </w:r>
      <w:r w:rsidR="00693985">
        <w:rPr>
          <w:sz w:val="24"/>
          <w:szCs w:val="24"/>
        </w:rPr>
        <w:t xml:space="preserve">, </w:t>
      </w:r>
      <w:r w:rsidR="00693985" w:rsidRPr="004D714D">
        <w:rPr>
          <w:i/>
          <w:sz w:val="24"/>
          <w:szCs w:val="24"/>
        </w:rPr>
        <w:t>bo nie lubię</w:t>
      </w:r>
      <w:r>
        <w:rPr>
          <w:i/>
          <w:sz w:val="24"/>
          <w:szCs w:val="24"/>
        </w:rPr>
        <w:t>, nie bo nie</w:t>
      </w:r>
      <w:r w:rsidR="00693985">
        <w:rPr>
          <w:sz w:val="24"/>
          <w:szCs w:val="24"/>
        </w:rPr>
        <w:t>)</w:t>
      </w:r>
    </w:p>
    <w:p w:rsidR="00693985" w:rsidRDefault="00693985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bliskość innych sklepów i wygoda robienia w nich zakupów (</w:t>
      </w:r>
      <w:r w:rsidRPr="004D714D">
        <w:rPr>
          <w:i/>
          <w:sz w:val="24"/>
          <w:szCs w:val="24"/>
        </w:rPr>
        <w:t>nie, ponieważ sklepy są bliżej, jest w nich wygodniej. Ze sklepami jestem bardziej obeznana</w:t>
      </w:r>
      <w:r>
        <w:rPr>
          <w:sz w:val="24"/>
          <w:szCs w:val="24"/>
        </w:rPr>
        <w:t xml:space="preserve">, </w:t>
      </w:r>
      <w:r w:rsidRPr="004D714D">
        <w:rPr>
          <w:i/>
          <w:sz w:val="24"/>
          <w:szCs w:val="24"/>
        </w:rPr>
        <w:t>nie, ponieważ wszystko jest w sklepi</w:t>
      </w:r>
      <w:r w:rsidRPr="00693985">
        <w:rPr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 w:rsidRPr="004D714D">
        <w:rPr>
          <w:i/>
          <w:sz w:val="24"/>
          <w:szCs w:val="24"/>
        </w:rPr>
        <w:t>to samo co w spożywczym</w:t>
      </w:r>
      <w:r>
        <w:rPr>
          <w:sz w:val="24"/>
          <w:szCs w:val="24"/>
        </w:rPr>
        <w:t>)</w:t>
      </w:r>
    </w:p>
    <w:p w:rsidR="00693985" w:rsidRDefault="00693985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zaufanie (</w:t>
      </w:r>
      <w:r w:rsidRPr="004D714D">
        <w:rPr>
          <w:i/>
          <w:sz w:val="24"/>
          <w:szCs w:val="24"/>
        </w:rPr>
        <w:t>nie ufam rolnikom</w:t>
      </w:r>
      <w:r>
        <w:rPr>
          <w:sz w:val="24"/>
          <w:szCs w:val="24"/>
        </w:rPr>
        <w:t>)</w:t>
      </w:r>
    </w:p>
    <w:p w:rsidR="00693985" w:rsidRDefault="00693985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wykorzystanie własnych produktów (</w:t>
      </w:r>
      <w:r w:rsidRPr="004D714D">
        <w:rPr>
          <w:i/>
          <w:sz w:val="24"/>
          <w:szCs w:val="24"/>
        </w:rPr>
        <w:t>nie kupuję, dostaję za darmo</w:t>
      </w:r>
      <w:r>
        <w:rPr>
          <w:sz w:val="24"/>
          <w:szCs w:val="24"/>
        </w:rPr>
        <w:t xml:space="preserve">, </w:t>
      </w:r>
      <w:r w:rsidRPr="004D714D">
        <w:rPr>
          <w:i/>
          <w:sz w:val="24"/>
          <w:szCs w:val="24"/>
        </w:rPr>
        <w:t>mam z własnej działki</w:t>
      </w:r>
      <w:r>
        <w:rPr>
          <w:sz w:val="24"/>
          <w:szCs w:val="24"/>
        </w:rPr>
        <w:t xml:space="preserve">, </w:t>
      </w:r>
      <w:r w:rsidRPr="004D714D">
        <w:rPr>
          <w:i/>
          <w:sz w:val="24"/>
          <w:szCs w:val="24"/>
        </w:rPr>
        <w:t>korzystam z własnych upraw</w:t>
      </w:r>
      <w:r>
        <w:rPr>
          <w:sz w:val="24"/>
          <w:szCs w:val="24"/>
        </w:rPr>
        <w:t>)</w:t>
      </w:r>
      <w:r w:rsidR="002343AB">
        <w:rPr>
          <w:sz w:val="24"/>
          <w:szCs w:val="24"/>
        </w:rPr>
        <w:t>.</w:t>
      </w:r>
    </w:p>
    <w:p w:rsidR="002343AB" w:rsidRDefault="002343AB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Ponieważ w kil</w:t>
      </w:r>
      <w:r w:rsidR="00D053E1">
        <w:rPr>
          <w:sz w:val="24"/>
          <w:szCs w:val="24"/>
        </w:rPr>
        <w:t>k</w:t>
      </w:r>
      <w:r>
        <w:rPr>
          <w:sz w:val="24"/>
          <w:szCs w:val="24"/>
        </w:rPr>
        <w:t xml:space="preserve">u przypadkach pojawiła się kwestia braku możliwości zrobienia takich zakupów ze względu na (za dalekie) odległości, </w:t>
      </w:r>
      <w:r w:rsidR="006B193F">
        <w:rPr>
          <w:sz w:val="24"/>
          <w:szCs w:val="24"/>
        </w:rPr>
        <w:t xml:space="preserve">czy </w:t>
      </w:r>
      <w:r>
        <w:rPr>
          <w:sz w:val="24"/>
          <w:szCs w:val="24"/>
        </w:rPr>
        <w:t>brak w pobliż</w:t>
      </w:r>
      <w:r w:rsidR="006B193F">
        <w:rPr>
          <w:sz w:val="24"/>
          <w:szCs w:val="24"/>
        </w:rPr>
        <w:t>u sklepu/</w:t>
      </w:r>
      <w:r>
        <w:rPr>
          <w:sz w:val="24"/>
          <w:szCs w:val="24"/>
        </w:rPr>
        <w:t xml:space="preserve"> bazarku sprawdziliśmy dodatkowo na jakich ulicach Torunia </w:t>
      </w:r>
      <w:r w:rsidR="00591425">
        <w:rPr>
          <w:sz w:val="24"/>
          <w:szCs w:val="24"/>
        </w:rPr>
        <w:t>respondenci podnosi</w:t>
      </w:r>
      <w:r w:rsidR="006B193F">
        <w:rPr>
          <w:sz w:val="24"/>
          <w:szCs w:val="24"/>
        </w:rPr>
        <w:t xml:space="preserve">li tego typu argumenty. </w:t>
      </w:r>
      <w:r w:rsidR="006B193F" w:rsidRPr="00FC2DFB">
        <w:rPr>
          <w:sz w:val="24"/>
          <w:szCs w:val="24"/>
        </w:rPr>
        <w:t>Ulice te to:</w:t>
      </w:r>
      <w:r w:rsidRPr="00FC2DFB">
        <w:rPr>
          <w:sz w:val="24"/>
          <w:szCs w:val="24"/>
        </w:rPr>
        <w:t xml:space="preserve"> </w:t>
      </w:r>
      <w:r w:rsidR="00466BC8" w:rsidRPr="00FC2DFB">
        <w:rPr>
          <w:sz w:val="24"/>
          <w:szCs w:val="24"/>
        </w:rPr>
        <w:t>Sukiennicza</w:t>
      </w:r>
      <w:r w:rsidR="00466BC8">
        <w:rPr>
          <w:sz w:val="24"/>
          <w:szCs w:val="24"/>
        </w:rPr>
        <w:t xml:space="preserve">, Powiśle, Pancernych, Lisia, Żeromskiego, Pułaskiego, Ostra, Kościelna, </w:t>
      </w:r>
      <w:proofErr w:type="spellStart"/>
      <w:r w:rsidR="00466BC8">
        <w:rPr>
          <w:sz w:val="24"/>
          <w:szCs w:val="24"/>
        </w:rPr>
        <w:t>Wałdowska</w:t>
      </w:r>
      <w:proofErr w:type="spellEnd"/>
      <w:r w:rsidR="00466BC8">
        <w:rPr>
          <w:sz w:val="24"/>
          <w:szCs w:val="24"/>
        </w:rPr>
        <w:t xml:space="preserve">, Podchorążych, </w:t>
      </w:r>
      <w:proofErr w:type="spellStart"/>
      <w:r w:rsidR="00466BC8">
        <w:rPr>
          <w:sz w:val="24"/>
          <w:szCs w:val="24"/>
        </w:rPr>
        <w:t>Strehla</w:t>
      </w:r>
      <w:proofErr w:type="spellEnd"/>
      <w:r w:rsidR="00466BC8">
        <w:rPr>
          <w:sz w:val="24"/>
          <w:szCs w:val="24"/>
        </w:rPr>
        <w:t>, Częstochowska, Przyjaciół</w:t>
      </w:r>
      <w:r w:rsidR="00FC2DFB">
        <w:rPr>
          <w:sz w:val="24"/>
          <w:szCs w:val="24"/>
        </w:rPr>
        <w:t>, Wodna.</w:t>
      </w:r>
    </w:p>
    <w:p w:rsidR="00FC3B45" w:rsidRDefault="00FC3B45" w:rsidP="00FC3B45">
      <w:pPr>
        <w:spacing w:line="360" w:lineRule="auto"/>
        <w:ind w:firstLine="708"/>
        <w:jc w:val="both"/>
        <w:rPr>
          <w:sz w:val="24"/>
          <w:szCs w:val="24"/>
        </w:rPr>
      </w:pPr>
      <w:r w:rsidRPr="00FC3B45">
        <w:rPr>
          <w:sz w:val="24"/>
          <w:szCs w:val="24"/>
        </w:rPr>
        <w:t xml:space="preserve">Zanim </w:t>
      </w:r>
      <w:r>
        <w:rPr>
          <w:sz w:val="24"/>
          <w:szCs w:val="24"/>
        </w:rPr>
        <w:t>przejdziemy do omawiania wyników analiz wykonanych już tylko dla osób robiących zakupy bezpośrednio u rolnika/producenta chcielibyśmy zaprezentować typy motywacji zakupowych Torunian.</w:t>
      </w:r>
      <w:r w:rsidR="005D3ABD">
        <w:rPr>
          <w:sz w:val="24"/>
          <w:szCs w:val="24"/>
        </w:rPr>
        <w:t xml:space="preserve"> Powstały one w oparciu o odpowiedzi na pytania o to</w:t>
      </w:r>
      <w:r w:rsidR="00B77B46">
        <w:rPr>
          <w:sz w:val="24"/>
          <w:szCs w:val="24"/>
        </w:rPr>
        <w:t>,</w:t>
      </w:r>
      <w:r w:rsidR="005D3ABD">
        <w:rPr>
          <w:sz w:val="24"/>
          <w:szCs w:val="24"/>
        </w:rPr>
        <w:t xml:space="preserve"> czym kierują się </w:t>
      </w:r>
      <w:r w:rsidR="00702EF4">
        <w:rPr>
          <w:sz w:val="24"/>
          <w:szCs w:val="24"/>
        </w:rPr>
        <w:t>oni kupując produkty żywnościowe/jedzenie. Przy pomocy analizy czynnikowej</w:t>
      </w:r>
      <w:r w:rsidR="00702EF4">
        <w:rPr>
          <w:rStyle w:val="Odwoanieprzypisudolnego"/>
          <w:sz w:val="24"/>
          <w:szCs w:val="24"/>
        </w:rPr>
        <w:footnoteReference w:id="5"/>
      </w:r>
      <w:r w:rsidR="00702EF4">
        <w:rPr>
          <w:sz w:val="24"/>
          <w:szCs w:val="24"/>
        </w:rPr>
        <w:t xml:space="preserve"> wyróżniliśmy następujące motywacje</w:t>
      </w:r>
      <w:r w:rsidR="009A7DA6">
        <w:rPr>
          <w:sz w:val="24"/>
          <w:szCs w:val="24"/>
        </w:rPr>
        <w:t>:</w:t>
      </w:r>
    </w:p>
    <w:p w:rsidR="009A7DA6" w:rsidRDefault="009A7DA6" w:rsidP="009A7D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 produktu </w:t>
      </w:r>
      <w:r w:rsidRPr="009A7DA6">
        <w:rPr>
          <w:sz w:val="24"/>
          <w:szCs w:val="24"/>
        </w:rPr>
        <w:t>(cena produktu, promocja)</w:t>
      </w:r>
    </w:p>
    <w:p w:rsidR="009A7DA6" w:rsidRDefault="009A7DA6" w:rsidP="009A7D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Posiadane „dokumenty” (marka produktu, certyfikat fair trade, certyfikat ekologiczny (</w:t>
      </w:r>
      <w:proofErr w:type="spellStart"/>
      <w:r>
        <w:rPr>
          <w:sz w:val="24"/>
          <w:szCs w:val="24"/>
        </w:rPr>
        <w:t>bio</w:t>
      </w:r>
      <w:proofErr w:type="spellEnd"/>
      <w:r>
        <w:rPr>
          <w:sz w:val="24"/>
          <w:szCs w:val="24"/>
        </w:rPr>
        <w:t>)</w:t>
      </w:r>
    </w:p>
    <w:p w:rsidR="009A7DA6" w:rsidRDefault="009A7DA6" w:rsidP="009A7D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Pochodzenie produktu i jego zawartość (kraj pochodzenia, tym, że jest regionalny, skład produktu, zawartość produktu, tradycyjna receptura i walory odżywcze)</w:t>
      </w:r>
    </w:p>
    <w:p w:rsidR="009A7DA6" w:rsidRDefault="00BE5EAF" w:rsidP="009A7D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Rekomendacją i przyzwyczajeniem (rekomendacja rodziny, rekomendacja sprzedawcy/producenta, opinia o produkcie/producencie, odległość od miejsca sprzedaży, przyzwyczajenia – zawsze kupuję te same produkty)</w:t>
      </w:r>
    </w:p>
    <w:p w:rsidR="00BE5EAF" w:rsidRDefault="00BE5EAF" w:rsidP="009A7D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Wyglądem (wygląd produktu, wielkość opakowania, wygląd opakowania)</w:t>
      </w:r>
    </w:p>
    <w:p w:rsidR="00BE5EAF" w:rsidRDefault="00BE5EAF" w:rsidP="009A7D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Ocena zmysłami (świeżością produktu, smakiem, zapachem)</w:t>
      </w:r>
    </w:p>
    <w:p w:rsidR="00BE5EAF" w:rsidRDefault="00BE5EAF" w:rsidP="009A7D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Datą przydatności i niską zawartością tłuszczu</w:t>
      </w:r>
    </w:p>
    <w:p w:rsidR="00AE1DF7" w:rsidRDefault="00AE1DF7" w:rsidP="002B0D55">
      <w:pPr>
        <w:pStyle w:val="Nagwek1"/>
      </w:pPr>
      <w:r w:rsidRPr="009326C8">
        <w:lastRenderedPageBreak/>
        <w:t>Preferencje zakupowe osób deklarujących zakupy bezpośrednio od rolnika/producenta</w:t>
      </w:r>
    </w:p>
    <w:p w:rsidR="002B0D55" w:rsidRPr="002B0D55" w:rsidRDefault="002B0D55" w:rsidP="002B0D55"/>
    <w:p w:rsidR="00833B37" w:rsidRDefault="009B29B2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Wyróżnioną grupę konsumentó</w:t>
      </w:r>
      <w:r w:rsidR="00833B37">
        <w:rPr>
          <w:sz w:val="24"/>
          <w:szCs w:val="24"/>
        </w:rPr>
        <w:t xml:space="preserve">w, którzy zadeklarowali zakupy </w:t>
      </w:r>
      <w:r>
        <w:rPr>
          <w:sz w:val="24"/>
          <w:szCs w:val="24"/>
        </w:rPr>
        <w:t>bezpośrednio od rolnika zapytaliśmy o dodatkowe kwestie związane z nabywanie</w:t>
      </w:r>
      <w:r w:rsidR="008E6AD0">
        <w:rPr>
          <w:sz w:val="24"/>
          <w:szCs w:val="24"/>
        </w:rPr>
        <w:t>m</w:t>
      </w:r>
      <w:r>
        <w:rPr>
          <w:sz w:val="24"/>
          <w:szCs w:val="24"/>
        </w:rPr>
        <w:t xml:space="preserve"> produktów w taki właśnie sposób. Interesował nas</w:t>
      </w:r>
      <w:r w:rsidR="00CC7E67">
        <w:rPr>
          <w:sz w:val="24"/>
          <w:szCs w:val="24"/>
        </w:rPr>
        <w:t xml:space="preserve"> </w:t>
      </w:r>
      <w:r>
        <w:rPr>
          <w:sz w:val="24"/>
          <w:szCs w:val="24"/>
        </w:rPr>
        <w:t>między innymi</w:t>
      </w:r>
      <w:r w:rsidR="00CC7E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preferowany </w:t>
      </w:r>
      <w:r w:rsidR="00CC7E67">
        <w:rPr>
          <w:sz w:val="24"/>
          <w:szCs w:val="24"/>
        </w:rPr>
        <w:t>asortyment</w:t>
      </w:r>
      <w:r>
        <w:rPr>
          <w:sz w:val="24"/>
          <w:szCs w:val="24"/>
        </w:rPr>
        <w:t xml:space="preserve"> towarów</w:t>
      </w:r>
      <w:r w:rsidR="00CC7E67">
        <w:rPr>
          <w:sz w:val="24"/>
          <w:szCs w:val="24"/>
        </w:rPr>
        <w:t xml:space="preserve">. </w:t>
      </w:r>
      <w:r w:rsidR="005F7004">
        <w:rPr>
          <w:sz w:val="24"/>
          <w:szCs w:val="24"/>
        </w:rPr>
        <w:t>Dokładny r</w:t>
      </w:r>
      <w:r w:rsidR="00CC7E67">
        <w:rPr>
          <w:sz w:val="24"/>
          <w:szCs w:val="24"/>
        </w:rPr>
        <w:t>ozkład wskazań przestawia poniższy wykres.</w:t>
      </w:r>
      <w:r w:rsidR="00AC438E">
        <w:rPr>
          <w:sz w:val="24"/>
          <w:szCs w:val="24"/>
        </w:rPr>
        <w:t xml:space="preserve"> </w:t>
      </w:r>
    </w:p>
    <w:p w:rsidR="008E6AD0" w:rsidRDefault="008E6AD0" w:rsidP="00B84AAA">
      <w:pPr>
        <w:spacing w:line="360" w:lineRule="auto"/>
        <w:jc w:val="both"/>
        <w:rPr>
          <w:sz w:val="24"/>
          <w:szCs w:val="24"/>
        </w:rPr>
      </w:pPr>
      <w:r w:rsidRPr="00B84AAA">
        <w:rPr>
          <w:b/>
          <w:sz w:val="24"/>
          <w:szCs w:val="24"/>
        </w:rPr>
        <w:t>Wykres</w:t>
      </w:r>
      <w:r w:rsidR="00B84AAA" w:rsidRPr="00B84AAA">
        <w:rPr>
          <w:b/>
          <w:sz w:val="24"/>
          <w:szCs w:val="24"/>
        </w:rPr>
        <w:t xml:space="preserve"> 6</w:t>
      </w:r>
      <w:r w:rsidR="00B84AAA">
        <w:rPr>
          <w:sz w:val="24"/>
          <w:szCs w:val="24"/>
        </w:rPr>
        <w:t>. Preferowany asortyment towarów kupowanych bezpośrednio od rolnika (%)</w:t>
      </w:r>
    </w:p>
    <w:p w:rsidR="00CC7E67" w:rsidRDefault="00833B37" w:rsidP="00052DEB">
      <w:pPr>
        <w:spacing w:line="360" w:lineRule="auto"/>
        <w:ind w:firstLine="708"/>
        <w:jc w:val="both"/>
        <w:rPr>
          <w:sz w:val="24"/>
          <w:szCs w:val="24"/>
        </w:rPr>
      </w:pPr>
      <w:r w:rsidRPr="00833B37">
        <w:rPr>
          <w:noProof/>
          <w:sz w:val="24"/>
          <w:szCs w:val="24"/>
          <w:lang w:eastAsia="pl-PL"/>
        </w:rPr>
        <w:drawing>
          <wp:inline distT="0" distB="0" distL="0" distR="0">
            <wp:extent cx="5753101" cy="5667375"/>
            <wp:effectExtent l="19050" t="0" r="19049" b="0"/>
            <wp:docPr id="10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E7418" w:rsidRDefault="008E6AD0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pokazują dane, do najczęściej wybieranych produktów kupowanych bezpośrednio od rolnika/producenta należą jaja (w sumie 71% wskazań na odpowiedzi wszystko i </w:t>
      </w:r>
      <w:r>
        <w:rPr>
          <w:sz w:val="24"/>
          <w:szCs w:val="24"/>
        </w:rPr>
        <w:lastRenderedPageBreak/>
        <w:t>większość),  miód (65%</w:t>
      </w:r>
      <w:r w:rsidR="005D2F02">
        <w:rPr>
          <w:sz w:val="24"/>
          <w:szCs w:val="24"/>
        </w:rPr>
        <w:t xml:space="preserve"> takich wskazań</w:t>
      </w:r>
      <w:r>
        <w:rPr>
          <w:sz w:val="24"/>
          <w:szCs w:val="24"/>
        </w:rPr>
        <w:t>), oraz warzywa i owoce (47%</w:t>
      </w:r>
      <w:r w:rsidR="005D2F02">
        <w:rPr>
          <w:sz w:val="24"/>
          <w:szCs w:val="24"/>
        </w:rPr>
        <w:t xml:space="preserve"> takich wskazań</w:t>
      </w:r>
      <w:r>
        <w:rPr>
          <w:sz w:val="24"/>
          <w:szCs w:val="24"/>
        </w:rPr>
        <w:t>).</w:t>
      </w:r>
      <w:r w:rsidR="007E4F81">
        <w:rPr>
          <w:sz w:val="24"/>
          <w:szCs w:val="24"/>
        </w:rPr>
        <w:t xml:space="preserve"> Najrzadziej kupowane są tłuszcze/ oleje</w:t>
      </w:r>
      <w:r w:rsidR="0051511D">
        <w:rPr>
          <w:sz w:val="24"/>
          <w:szCs w:val="24"/>
        </w:rPr>
        <w:t xml:space="preserve"> (74 % nie kupuje ich wcale), wypieki (60%) oraz pieczywo i mąka (58%).</w:t>
      </w:r>
      <w:r w:rsidR="009D1D5D">
        <w:rPr>
          <w:sz w:val="24"/>
          <w:szCs w:val="24"/>
        </w:rPr>
        <w:t xml:space="preserve"> Poza zaproponowanymi kategoriami badani mogli sami podać produkt nabywany od rolnika – tutaj pojawiała się tylko jedna odpowiedź – grzyby.</w:t>
      </w:r>
    </w:p>
    <w:p w:rsidR="009D1D5D" w:rsidRDefault="00D47CF2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kwotę przeznaczaną</w:t>
      </w:r>
      <w:r w:rsidR="009D1D5D">
        <w:rPr>
          <w:sz w:val="24"/>
          <w:szCs w:val="24"/>
        </w:rPr>
        <w:t xml:space="preserve"> </w:t>
      </w:r>
      <w:r w:rsidR="002D18A3">
        <w:rPr>
          <w:sz w:val="24"/>
          <w:szCs w:val="24"/>
        </w:rPr>
        <w:t xml:space="preserve">na </w:t>
      </w:r>
      <w:r w:rsidR="009D1D5D">
        <w:rPr>
          <w:sz w:val="24"/>
          <w:szCs w:val="24"/>
        </w:rPr>
        <w:t>zakup produktów bezpośrednio od rolnika</w:t>
      </w:r>
      <w:r>
        <w:rPr>
          <w:sz w:val="24"/>
          <w:szCs w:val="24"/>
        </w:rPr>
        <w:t xml:space="preserve"> z 220 osób odpowiedziało 211. Pytani Torunianie deklarują miesięcznie średnio 339 zł na tego rodzaju zakupy (przy medianie wynoszącej 300 zł.). Minimalna kwota wyniosła 10 zł. zaś maksymalna 2000 zł. </w:t>
      </w:r>
      <w:r w:rsidR="00A50BAC">
        <w:rPr>
          <w:sz w:val="24"/>
          <w:szCs w:val="24"/>
        </w:rPr>
        <w:t>Zależności po</w:t>
      </w:r>
      <w:r w:rsidR="008F4899">
        <w:rPr>
          <w:sz w:val="24"/>
          <w:szCs w:val="24"/>
        </w:rPr>
        <w:t>między tą kwotą a wykształcenie czy płcią</w:t>
      </w:r>
      <w:r w:rsidR="00A50BAC">
        <w:rPr>
          <w:sz w:val="24"/>
          <w:szCs w:val="24"/>
        </w:rPr>
        <w:t xml:space="preserve"> okazały się nieistotne statystycznie</w:t>
      </w:r>
      <w:r w:rsidR="008F4899">
        <w:rPr>
          <w:sz w:val="24"/>
          <w:szCs w:val="24"/>
        </w:rPr>
        <w:t xml:space="preserve">. Słabą </w:t>
      </w:r>
      <w:r w:rsidR="002D18A3">
        <w:rPr>
          <w:sz w:val="24"/>
          <w:szCs w:val="24"/>
        </w:rPr>
        <w:t xml:space="preserve">zależność </w:t>
      </w:r>
      <w:r w:rsidR="008F4899">
        <w:rPr>
          <w:sz w:val="24"/>
          <w:szCs w:val="24"/>
        </w:rPr>
        <w:t>odnotowaliśmy natomiast pomiędzy wydatkami a miejscem pracy</w:t>
      </w:r>
      <w:r w:rsidR="008F4899">
        <w:rPr>
          <w:rStyle w:val="Odwoanieprzypisudolnego"/>
          <w:sz w:val="24"/>
          <w:szCs w:val="24"/>
        </w:rPr>
        <w:footnoteReference w:id="6"/>
      </w:r>
      <w:r w:rsidR="002D18A3">
        <w:rPr>
          <w:sz w:val="24"/>
          <w:szCs w:val="24"/>
        </w:rPr>
        <w:t>,</w:t>
      </w:r>
      <w:r w:rsidR="002B537E">
        <w:rPr>
          <w:sz w:val="24"/>
          <w:szCs w:val="24"/>
        </w:rPr>
        <w:t xml:space="preserve"> największą kwotę zadeklarowały osoby, które nie pracują, najniższą zaś uczące się </w:t>
      </w:r>
      <w:r w:rsidR="002B537E" w:rsidRPr="003B14B3">
        <w:rPr>
          <w:sz w:val="24"/>
          <w:szCs w:val="24"/>
        </w:rPr>
        <w:t>(tabela</w:t>
      </w:r>
      <w:r w:rsidR="003B14B3" w:rsidRPr="003B14B3">
        <w:rPr>
          <w:sz w:val="24"/>
          <w:szCs w:val="24"/>
        </w:rPr>
        <w:t xml:space="preserve"> 2</w:t>
      </w:r>
      <w:r w:rsidR="002B537E" w:rsidRPr="003B14B3">
        <w:rPr>
          <w:sz w:val="24"/>
          <w:szCs w:val="24"/>
        </w:rPr>
        <w:t>)</w:t>
      </w:r>
      <w:r w:rsidR="003B14B3" w:rsidRPr="003B14B3">
        <w:rPr>
          <w:sz w:val="24"/>
          <w:szCs w:val="24"/>
        </w:rPr>
        <w:t>.</w:t>
      </w:r>
    </w:p>
    <w:p w:rsidR="003B14B3" w:rsidRDefault="003B14B3" w:rsidP="00171336">
      <w:pPr>
        <w:spacing w:line="240" w:lineRule="auto"/>
        <w:jc w:val="both"/>
        <w:rPr>
          <w:sz w:val="24"/>
          <w:szCs w:val="24"/>
        </w:rPr>
      </w:pPr>
      <w:r w:rsidRPr="00171336">
        <w:rPr>
          <w:b/>
          <w:sz w:val="24"/>
          <w:szCs w:val="24"/>
        </w:rPr>
        <w:t>Tabela 2</w:t>
      </w:r>
      <w:r>
        <w:rPr>
          <w:sz w:val="24"/>
          <w:szCs w:val="24"/>
        </w:rPr>
        <w:t>. Przeciętna kwota wydawana miesięcznie na produkty kupowane bezpośrednio od rolnika w gospodarstwie domowym</w:t>
      </w:r>
    </w:p>
    <w:tbl>
      <w:tblPr>
        <w:tblW w:w="83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9"/>
        <w:gridCol w:w="2231"/>
      </w:tblGrid>
      <w:tr w:rsidR="00C47868" w:rsidRPr="00C47868" w:rsidTr="0020676B">
        <w:trPr>
          <w:trHeight w:val="285"/>
        </w:trPr>
        <w:tc>
          <w:tcPr>
            <w:tcW w:w="610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  <w:t>Miejsce pracy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  <w:t>Średnia wydatków (w złotych)</w:t>
            </w:r>
          </w:p>
        </w:tc>
      </w:tr>
      <w:tr w:rsidR="00C47868" w:rsidRPr="00C47868" w:rsidTr="0020676B">
        <w:trPr>
          <w:trHeight w:val="285"/>
        </w:trPr>
        <w:tc>
          <w:tcPr>
            <w:tcW w:w="61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Sektor publiczny (urzędy/szkoły, budżetówka)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361</w:t>
            </w:r>
          </w:p>
        </w:tc>
      </w:tr>
      <w:tr w:rsidR="00C47868" w:rsidRPr="00C47868" w:rsidTr="0020676B">
        <w:trPr>
          <w:trHeight w:val="285"/>
        </w:trPr>
        <w:tc>
          <w:tcPr>
            <w:tcW w:w="61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Sektor prywatny (pracownik w firmie)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331</w:t>
            </w:r>
          </w:p>
        </w:tc>
      </w:tr>
      <w:tr w:rsidR="00C47868" w:rsidRPr="00C47868" w:rsidTr="0020676B">
        <w:trPr>
          <w:trHeight w:val="285"/>
        </w:trPr>
        <w:tc>
          <w:tcPr>
            <w:tcW w:w="61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47868" w:rsidRPr="0020676B" w:rsidRDefault="0020676B" w:rsidP="002067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Przedsiębiorca (</w:t>
            </w:r>
            <w:r w:rsidR="00C47868"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własny biznes więcej niż 1 osobowy)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417</w:t>
            </w:r>
          </w:p>
        </w:tc>
      </w:tr>
      <w:tr w:rsidR="00C47868" w:rsidRPr="00C47868" w:rsidTr="0020676B">
        <w:trPr>
          <w:trHeight w:val="285"/>
        </w:trPr>
        <w:tc>
          <w:tcPr>
            <w:tcW w:w="61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Pracuję na własny rachunek (dział. 1 osobowa)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387</w:t>
            </w:r>
          </w:p>
        </w:tc>
      </w:tr>
      <w:tr w:rsidR="00C47868" w:rsidRPr="00C47868" w:rsidTr="0020676B">
        <w:trPr>
          <w:trHeight w:val="285"/>
        </w:trPr>
        <w:tc>
          <w:tcPr>
            <w:tcW w:w="61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Prowadzę gospodarstwo domowe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411</w:t>
            </w:r>
          </w:p>
        </w:tc>
      </w:tr>
      <w:tr w:rsidR="00C47868" w:rsidRPr="00C47868" w:rsidTr="0020676B">
        <w:trPr>
          <w:trHeight w:val="285"/>
        </w:trPr>
        <w:tc>
          <w:tcPr>
            <w:tcW w:w="61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Emeryt/rencista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325</w:t>
            </w:r>
          </w:p>
        </w:tc>
      </w:tr>
      <w:tr w:rsidR="00C47868" w:rsidRPr="00C47868" w:rsidTr="0020676B">
        <w:trPr>
          <w:trHeight w:val="285"/>
        </w:trPr>
        <w:tc>
          <w:tcPr>
            <w:tcW w:w="61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Uczy się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135</w:t>
            </w:r>
          </w:p>
        </w:tc>
      </w:tr>
      <w:tr w:rsidR="00C47868" w:rsidRPr="00C47868" w:rsidTr="0020676B">
        <w:trPr>
          <w:trHeight w:val="285"/>
        </w:trPr>
        <w:tc>
          <w:tcPr>
            <w:tcW w:w="61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pracuję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C47868" w:rsidRPr="0020676B" w:rsidRDefault="00C47868" w:rsidP="00C4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676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773</w:t>
            </w:r>
          </w:p>
        </w:tc>
      </w:tr>
    </w:tbl>
    <w:p w:rsidR="00C47868" w:rsidRDefault="00C47868" w:rsidP="00052DEB">
      <w:pPr>
        <w:spacing w:line="360" w:lineRule="auto"/>
        <w:ind w:firstLine="708"/>
        <w:jc w:val="both"/>
        <w:rPr>
          <w:sz w:val="24"/>
          <w:szCs w:val="24"/>
        </w:rPr>
      </w:pPr>
    </w:p>
    <w:p w:rsidR="0066702E" w:rsidRDefault="009D1D5D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Kolejnym zagadnieniem, które badaliśmy </w:t>
      </w:r>
      <w:r w:rsidR="00F94460">
        <w:rPr>
          <w:sz w:val="24"/>
          <w:szCs w:val="24"/>
        </w:rPr>
        <w:t xml:space="preserve">był sposób/ forma zamawiania </w:t>
      </w:r>
      <w:r w:rsidR="00524153">
        <w:rPr>
          <w:sz w:val="24"/>
          <w:szCs w:val="24"/>
        </w:rPr>
        <w:t xml:space="preserve">oraz odbierania </w:t>
      </w:r>
      <w:r w:rsidR="00F94460">
        <w:rPr>
          <w:sz w:val="24"/>
          <w:szCs w:val="24"/>
        </w:rPr>
        <w:t xml:space="preserve">produktów. </w:t>
      </w:r>
    </w:p>
    <w:p w:rsidR="009D1D5D" w:rsidRDefault="00F94460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Preferowane r</w:t>
      </w:r>
      <w:r w:rsidR="0066702E">
        <w:rPr>
          <w:sz w:val="24"/>
          <w:szCs w:val="24"/>
        </w:rPr>
        <w:t xml:space="preserve">ozwiązania dotyczące sposobu zamówienia to przede wszystkim zamawianie „face to face” na ryneczku, straganie (50% odpowiedzi zdecydowanie tak oraz 42% raczej tak). Najmniej pożądaną formą jest za to zamawianie przez </w:t>
      </w:r>
      <w:proofErr w:type="spellStart"/>
      <w:r w:rsidR="0066702E">
        <w:rPr>
          <w:sz w:val="24"/>
          <w:szCs w:val="24"/>
        </w:rPr>
        <w:t>internet</w:t>
      </w:r>
      <w:proofErr w:type="spellEnd"/>
      <w:r w:rsidR="0066702E">
        <w:rPr>
          <w:sz w:val="24"/>
          <w:szCs w:val="24"/>
        </w:rPr>
        <w:t xml:space="preserve"> (w sumie 58% odpowiedzi zdecydowanie i raczej nie).</w:t>
      </w:r>
    </w:p>
    <w:p w:rsidR="00621E93" w:rsidRDefault="00621E93" w:rsidP="00256476">
      <w:pPr>
        <w:spacing w:line="360" w:lineRule="auto"/>
        <w:jc w:val="both"/>
        <w:rPr>
          <w:sz w:val="24"/>
          <w:szCs w:val="24"/>
        </w:rPr>
      </w:pPr>
      <w:r w:rsidRPr="00256476">
        <w:rPr>
          <w:b/>
          <w:sz w:val="24"/>
          <w:szCs w:val="24"/>
        </w:rPr>
        <w:t>Wykres</w:t>
      </w:r>
      <w:r w:rsidR="00256476" w:rsidRPr="00256476">
        <w:rPr>
          <w:b/>
          <w:sz w:val="24"/>
          <w:szCs w:val="24"/>
        </w:rPr>
        <w:t xml:space="preserve"> 7</w:t>
      </w:r>
      <w:r w:rsidR="00256476" w:rsidRPr="00256476">
        <w:rPr>
          <w:sz w:val="24"/>
          <w:szCs w:val="24"/>
        </w:rPr>
        <w:t>.</w:t>
      </w:r>
      <w:r w:rsidR="00256476">
        <w:rPr>
          <w:sz w:val="24"/>
          <w:szCs w:val="24"/>
        </w:rPr>
        <w:t xml:space="preserve"> Preferowane sposoby zamawiania towaru bezpośrednio od rolnika (%)</w:t>
      </w:r>
    </w:p>
    <w:p w:rsidR="002D18A3" w:rsidRDefault="002D18A3" w:rsidP="00052DEB">
      <w:pPr>
        <w:spacing w:line="360" w:lineRule="auto"/>
        <w:ind w:firstLine="708"/>
        <w:jc w:val="both"/>
        <w:rPr>
          <w:sz w:val="24"/>
          <w:szCs w:val="24"/>
        </w:rPr>
      </w:pPr>
      <w:r w:rsidRPr="002D18A3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66993" cy="3093058"/>
            <wp:effectExtent l="19050" t="0" r="9857" b="0"/>
            <wp:docPr id="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7021" w:rsidRDefault="00287021" w:rsidP="0028702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Wykształcenie nieco różnicuje kwestie wyboru towaru w przypadku dwóch kategorii: wyboru przez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 xml:space="preserve"> oraz podczas rozmowy telefonicznej (dodamy, że im bliżej środka tarczy tym respondenci są bardziej chętni  skorzystać z danej formy zakupów) </w:t>
      </w:r>
      <w:r w:rsidR="003931FF" w:rsidRPr="00256476">
        <w:rPr>
          <w:sz w:val="24"/>
          <w:szCs w:val="24"/>
        </w:rPr>
        <w:t>(wykresy</w:t>
      </w:r>
      <w:r w:rsidR="00256476">
        <w:rPr>
          <w:sz w:val="24"/>
          <w:szCs w:val="24"/>
        </w:rPr>
        <w:t xml:space="preserve"> 8 i 9</w:t>
      </w:r>
      <w:r w:rsidR="003931FF">
        <w:rPr>
          <w:sz w:val="24"/>
          <w:szCs w:val="24"/>
        </w:rPr>
        <w:t xml:space="preserve">). Widać, że bardzo </w:t>
      </w:r>
      <w:r>
        <w:rPr>
          <w:sz w:val="24"/>
          <w:szCs w:val="24"/>
        </w:rPr>
        <w:t>wyróżniają się tutaj osoby z wykształceniem podstawowym, które zdecydowanie są najmniej chętne do zmawiania przez telefon, za to preferują najbardziej zamawianie bezpośrednio na ryneczku, u rolnika. Warto jednak wyraźnie zaznaczyć, że są to tylko trzy osoby. Odnotować też można, że nieco mniej chętnie osoby z niższym wykształceniem (podstawowe i zawodowe) skorzystały</w:t>
      </w:r>
      <w:r w:rsidR="003931FF">
        <w:rPr>
          <w:sz w:val="24"/>
          <w:szCs w:val="24"/>
        </w:rPr>
        <w:t>by</w:t>
      </w:r>
      <w:r>
        <w:rPr>
          <w:sz w:val="24"/>
          <w:szCs w:val="24"/>
        </w:rPr>
        <w:t xml:space="preserve"> z </w:t>
      </w:r>
      <w:r w:rsidR="00256476">
        <w:rPr>
          <w:sz w:val="24"/>
          <w:szCs w:val="24"/>
        </w:rPr>
        <w:t xml:space="preserve">opcji zamawiania przez </w:t>
      </w:r>
      <w:proofErr w:type="spellStart"/>
      <w:r w:rsidR="00256476">
        <w:rPr>
          <w:sz w:val="24"/>
          <w:szCs w:val="24"/>
        </w:rPr>
        <w:t>internet</w:t>
      </w:r>
      <w:proofErr w:type="spellEnd"/>
      <w:r w:rsidR="00256476">
        <w:rPr>
          <w:sz w:val="24"/>
          <w:szCs w:val="24"/>
        </w:rPr>
        <w:t>.</w:t>
      </w:r>
    </w:p>
    <w:p w:rsidR="002552C5" w:rsidRDefault="00256476" w:rsidP="002552C5">
      <w:pPr>
        <w:spacing w:line="240" w:lineRule="auto"/>
        <w:jc w:val="both"/>
        <w:rPr>
          <w:sz w:val="24"/>
          <w:szCs w:val="24"/>
        </w:rPr>
      </w:pPr>
      <w:r w:rsidRPr="002552C5">
        <w:rPr>
          <w:b/>
          <w:sz w:val="24"/>
          <w:szCs w:val="24"/>
        </w:rPr>
        <w:t>Wykres 8</w:t>
      </w:r>
      <w:r>
        <w:rPr>
          <w:sz w:val="24"/>
          <w:szCs w:val="24"/>
        </w:rPr>
        <w:t>.</w:t>
      </w:r>
      <w:r w:rsidR="002552C5">
        <w:rPr>
          <w:sz w:val="24"/>
          <w:szCs w:val="24"/>
        </w:rPr>
        <w:t xml:space="preserve"> Preferowane sposoby zamawiania towaru bezpośrednio od rolnika w podziale na płeć (%)</w:t>
      </w:r>
    </w:p>
    <w:p w:rsidR="00256476" w:rsidRDefault="00256476" w:rsidP="00256476">
      <w:pPr>
        <w:spacing w:line="360" w:lineRule="auto"/>
        <w:jc w:val="both"/>
        <w:rPr>
          <w:sz w:val="24"/>
          <w:szCs w:val="24"/>
        </w:rPr>
      </w:pPr>
    </w:p>
    <w:p w:rsidR="00287021" w:rsidRDefault="00FE1E53" w:rsidP="00052DEB">
      <w:pPr>
        <w:spacing w:line="360" w:lineRule="auto"/>
        <w:ind w:firstLine="708"/>
        <w:jc w:val="both"/>
        <w:rPr>
          <w:sz w:val="24"/>
          <w:szCs w:val="24"/>
        </w:rPr>
      </w:pPr>
      <w:r w:rsidRPr="00FE1E53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835375"/>
            <wp:effectExtent l="19050" t="0" r="0" b="0"/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C5" w:rsidRDefault="00256476" w:rsidP="002552C5">
      <w:pPr>
        <w:spacing w:line="240" w:lineRule="auto"/>
        <w:jc w:val="both"/>
        <w:rPr>
          <w:sz w:val="24"/>
          <w:szCs w:val="24"/>
        </w:rPr>
      </w:pPr>
      <w:r w:rsidRPr="002552C5">
        <w:rPr>
          <w:b/>
          <w:sz w:val="24"/>
          <w:szCs w:val="24"/>
        </w:rPr>
        <w:t>Wykres 9.</w:t>
      </w:r>
      <w:r>
        <w:rPr>
          <w:sz w:val="24"/>
          <w:szCs w:val="24"/>
        </w:rPr>
        <w:t xml:space="preserve"> </w:t>
      </w:r>
      <w:r w:rsidR="002552C5">
        <w:rPr>
          <w:sz w:val="24"/>
          <w:szCs w:val="24"/>
        </w:rPr>
        <w:t>Preferowane sposoby zamawiania towaru bezpośrednio od rolnika w podziale na kategorie wykształcenia (%)</w:t>
      </w:r>
    </w:p>
    <w:p w:rsidR="004B1119" w:rsidRDefault="004B1119" w:rsidP="00256476">
      <w:pPr>
        <w:spacing w:line="360" w:lineRule="auto"/>
        <w:jc w:val="both"/>
        <w:rPr>
          <w:sz w:val="24"/>
          <w:szCs w:val="24"/>
        </w:rPr>
      </w:pPr>
    </w:p>
    <w:p w:rsidR="004B1119" w:rsidRDefault="004B1119" w:rsidP="00052DEB">
      <w:pPr>
        <w:spacing w:line="360" w:lineRule="auto"/>
        <w:ind w:firstLine="708"/>
        <w:jc w:val="both"/>
        <w:rPr>
          <w:sz w:val="24"/>
          <w:szCs w:val="24"/>
        </w:rPr>
      </w:pPr>
      <w:r w:rsidRPr="004B1119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835375"/>
            <wp:effectExtent l="19050" t="0" r="0" b="0"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3A" w:rsidRDefault="002D083A" w:rsidP="00052DEB">
      <w:pPr>
        <w:spacing w:line="360" w:lineRule="auto"/>
        <w:ind w:firstLine="708"/>
        <w:jc w:val="both"/>
        <w:rPr>
          <w:sz w:val="24"/>
          <w:szCs w:val="24"/>
        </w:rPr>
      </w:pPr>
      <w:r w:rsidRPr="002D083A">
        <w:rPr>
          <w:sz w:val="24"/>
          <w:szCs w:val="24"/>
        </w:rPr>
        <w:lastRenderedPageBreak/>
        <w:t>Zapytaliśmy także ba</w:t>
      </w:r>
      <w:r w:rsidR="00474122">
        <w:rPr>
          <w:sz w:val="24"/>
          <w:szCs w:val="24"/>
        </w:rPr>
        <w:t>danych, w jakiej formie chcieliby</w:t>
      </w:r>
      <w:r w:rsidRPr="002D083A">
        <w:rPr>
          <w:sz w:val="24"/>
          <w:szCs w:val="24"/>
        </w:rPr>
        <w:t>, aby produkty były oferowane, czy np.</w:t>
      </w:r>
      <w:r w:rsidR="00474122">
        <w:rPr>
          <w:sz w:val="24"/>
          <w:szCs w:val="24"/>
        </w:rPr>
        <w:t xml:space="preserve"> jako</w:t>
      </w:r>
      <w:r w:rsidRPr="002D083A">
        <w:rPr>
          <w:sz w:val="24"/>
          <w:szCs w:val="24"/>
        </w:rPr>
        <w:t xml:space="preserve"> paczki zaproponowane przez producenta (np. skrzynka z </w:t>
      </w:r>
      <w:proofErr w:type="spellStart"/>
      <w:r w:rsidRPr="002D083A">
        <w:rPr>
          <w:sz w:val="24"/>
          <w:szCs w:val="24"/>
        </w:rPr>
        <w:t>mixem</w:t>
      </w:r>
      <w:proofErr w:type="spellEnd"/>
      <w:r w:rsidRPr="002D083A">
        <w:rPr>
          <w:sz w:val="24"/>
          <w:szCs w:val="24"/>
        </w:rPr>
        <w:t xml:space="preserve"> warzyw, albo skrzynka z wyborem serów)</w:t>
      </w:r>
      <w:r>
        <w:rPr>
          <w:sz w:val="24"/>
          <w:szCs w:val="24"/>
        </w:rPr>
        <w:t>, pojedyncze produkty, czy też może zestawy z możliwością dobierania pojedynczych innych produktów. Poniżej prezentujemy wskazane preferencje (</w:t>
      </w:r>
      <w:r w:rsidRPr="000F66F0">
        <w:rPr>
          <w:sz w:val="24"/>
          <w:szCs w:val="24"/>
        </w:rPr>
        <w:t>wykres</w:t>
      </w:r>
      <w:r w:rsidR="00256476" w:rsidRPr="000F66F0">
        <w:rPr>
          <w:sz w:val="24"/>
          <w:szCs w:val="24"/>
        </w:rPr>
        <w:t xml:space="preserve"> 10</w:t>
      </w:r>
      <w:r>
        <w:rPr>
          <w:sz w:val="24"/>
          <w:szCs w:val="24"/>
        </w:rPr>
        <w:t>)</w:t>
      </w:r>
      <w:r w:rsidR="00256476">
        <w:rPr>
          <w:sz w:val="24"/>
          <w:szCs w:val="24"/>
        </w:rPr>
        <w:t>.</w:t>
      </w:r>
    </w:p>
    <w:p w:rsidR="00256476" w:rsidRDefault="00256476" w:rsidP="000F66F0">
      <w:pPr>
        <w:spacing w:line="240" w:lineRule="auto"/>
        <w:jc w:val="both"/>
        <w:rPr>
          <w:sz w:val="24"/>
          <w:szCs w:val="24"/>
        </w:rPr>
      </w:pPr>
      <w:r w:rsidRPr="000F66F0">
        <w:rPr>
          <w:b/>
          <w:sz w:val="24"/>
          <w:szCs w:val="24"/>
        </w:rPr>
        <w:t>Wykres 10</w:t>
      </w:r>
      <w:r>
        <w:rPr>
          <w:sz w:val="24"/>
          <w:szCs w:val="24"/>
        </w:rPr>
        <w:t xml:space="preserve">. </w:t>
      </w:r>
      <w:r w:rsidR="000F66F0">
        <w:rPr>
          <w:sz w:val="24"/>
          <w:szCs w:val="24"/>
        </w:rPr>
        <w:t>Preferowane sposoby przygotowania produktów do sprzedaży (paczki, zestawy itp.) (%)</w:t>
      </w:r>
    </w:p>
    <w:p w:rsidR="00AE5E5A" w:rsidRPr="002D083A" w:rsidRDefault="00AE5E5A" w:rsidP="00052DEB">
      <w:pPr>
        <w:spacing w:line="360" w:lineRule="auto"/>
        <w:ind w:firstLine="708"/>
        <w:jc w:val="both"/>
        <w:rPr>
          <w:sz w:val="24"/>
          <w:szCs w:val="24"/>
        </w:rPr>
      </w:pPr>
      <w:r w:rsidRPr="00AE5E5A">
        <w:rPr>
          <w:noProof/>
          <w:sz w:val="24"/>
          <w:szCs w:val="24"/>
          <w:lang w:eastAsia="pl-PL"/>
        </w:rPr>
        <w:drawing>
          <wp:inline distT="0" distB="0" distL="0" distR="0">
            <wp:extent cx="5218982" cy="3275938"/>
            <wp:effectExtent l="19050" t="0" r="19768" b="662"/>
            <wp:docPr id="1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D083A" w:rsidRDefault="00AE5E5A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Jak można zauważyć zdecydowanie najchętniej badani sami wybieraliby produkty</w:t>
      </w:r>
      <w:r w:rsidR="007E41CF">
        <w:rPr>
          <w:sz w:val="24"/>
          <w:szCs w:val="24"/>
        </w:rPr>
        <w:t xml:space="preserve"> (aż 65% wskazań na odpowiedź zdecydowanie tak i 31% raczej tak)</w:t>
      </w:r>
      <w:r>
        <w:rPr>
          <w:sz w:val="24"/>
          <w:szCs w:val="24"/>
        </w:rPr>
        <w:t xml:space="preserve">. Znacznie mniejszym powodzeniem cieszyłyby się gotowe zestawy, nawet, gdyby istniała możliwość ich uzupełniania. </w:t>
      </w:r>
    </w:p>
    <w:p w:rsidR="001F4DB0" w:rsidRDefault="001F4DB0" w:rsidP="00052D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Ostatnia kwestia dotycząca zamawiania towaru, o którą pytaliśmy związana była z preferowaną formą odbioru.</w:t>
      </w:r>
      <w:r w:rsidR="008F19ED">
        <w:rPr>
          <w:sz w:val="24"/>
          <w:szCs w:val="24"/>
        </w:rPr>
        <w:t xml:space="preserve"> </w:t>
      </w:r>
      <w:r w:rsidR="00474122">
        <w:rPr>
          <w:sz w:val="24"/>
          <w:szCs w:val="24"/>
        </w:rPr>
        <w:t xml:space="preserve">Jak pokazują dane, najchętniej odbierano </w:t>
      </w:r>
      <w:r w:rsidR="00D772DD">
        <w:rPr>
          <w:sz w:val="24"/>
          <w:szCs w:val="24"/>
        </w:rPr>
        <w:t>by towar w konkretnym punkcie w mieście np. na targowisku (38% zdecydowanie tak i 51% raczej tak) lub też wybrano by dostawę do domu (43% zdecydowanie tak i 39% rac</w:t>
      </w:r>
      <w:r w:rsidR="00474122">
        <w:rPr>
          <w:sz w:val="24"/>
          <w:szCs w:val="24"/>
        </w:rPr>
        <w:t>zej tak)</w:t>
      </w:r>
      <w:r w:rsidR="00D772DD">
        <w:rPr>
          <w:sz w:val="24"/>
          <w:szCs w:val="24"/>
        </w:rPr>
        <w:t>.</w:t>
      </w:r>
      <w:r w:rsidR="00474122">
        <w:rPr>
          <w:sz w:val="24"/>
          <w:szCs w:val="24"/>
        </w:rPr>
        <w:t xml:space="preserve"> N</w:t>
      </w:r>
      <w:r w:rsidR="00CC34C3">
        <w:rPr>
          <w:sz w:val="24"/>
          <w:szCs w:val="24"/>
        </w:rPr>
        <w:t>ajmniej pożądaną formą odbioru byłby specjalny paczkomat (26% zdecydowanie nie i 30% raczej nie).</w:t>
      </w:r>
    </w:p>
    <w:p w:rsidR="00C42459" w:rsidRDefault="00C42459" w:rsidP="003045B5">
      <w:pPr>
        <w:spacing w:line="360" w:lineRule="auto"/>
        <w:jc w:val="both"/>
        <w:rPr>
          <w:sz w:val="24"/>
          <w:szCs w:val="24"/>
        </w:rPr>
      </w:pPr>
      <w:r w:rsidRPr="003045B5">
        <w:rPr>
          <w:b/>
          <w:sz w:val="24"/>
          <w:szCs w:val="24"/>
        </w:rPr>
        <w:t>Wykres</w:t>
      </w:r>
      <w:r w:rsidR="00256476" w:rsidRPr="003045B5">
        <w:rPr>
          <w:b/>
          <w:sz w:val="24"/>
          <w:szCs w:val="24"/>
        </w:rPr>
        <w:t xml:space="preserve"> 11</w:t>
      </w:r>
      <w:r w:rsidR="00256476" w:rsidRPr="003045B5">
        <w:rPr>
          <w:sz w:val="24"/>
          <w:szCs w:val="24"/>
        </w:rPr>
        <w:t>.</w:t>
      </w:r>
      <w:r w:rsidR="003045B5">
        <w:rPr>
          <w:sz w:val="24"/>
          <w:szCs w:val="24"/>
        </w:rPr>
        <w:t xml:space="preserve"> Preferowany sposób odbioru produktów kupionych bezpośrednio od rolnika (%)</w:t>
      </w:r>
    </w:p>
    <w:p w:rsidR="00E27EAA" w:rsidRDefault="00E27EAA" w:rsidP="00052DEB">
      <w:pPr>
        <w:spacing w:line="360" w:lineRule="auto"/>
        <w:ind w:firstLine="708"/>
        <w:jc w:val="both"/>
        <w:rPr>
          <w:sz w:val="24"/>
          <w:szCs w:val="24"/>
        </w:rPr>
      </w:pPr>
      <w:r w:rsidRPr="00E27EAA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029200" cy="3686175"/>
            <wp:effectExtent l="19050" t="0" r="19050" b="0"/>
            <wp:docPr id="12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C6DC4" w:rsidRPr="00474122" w:rsidRDefault="00474122" w:rsidP="00474122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sz w:val="24"/>
          <w:szCs w:val="24"/>
        </w:rPr>
      </w:pPr>
      <w:r w:rsidRPr="00474122">
        <w:rPr>
          <w:rFonts w:cstheme="minorHAnsi"/>
          <w:sz w:val="24"/>
          <w:szCs w:val="24"/>
        </w:rPr>
        <w:t>Z możliwości samodzielnego wskazania preferowanego sposobu odbioru skorzystała tylko jedna osoba wskazując na miejsce pracy.</w:t>
      </w:r>
    </w:p>
    <w:p w:rsidR="00256476" w:rsidRDefault="00474122" w:rsidP="00474122">
      <w:pPr>
        <w:spacing w:line="360" w:lineRule="auto"/>
        <w:jc w:val="both"/>
        <w:rPr>
          <w:rFonts w:cstheme="minorHAnsi"/>
          <w:sz w:val="24"/>
          <w:szCs w:val="24"/>
        </w:rPr>
      </w:pPr>
      <w:r w:rsidRPr="00474122">
        <w:rPr>
          <w:rFonts w:cstheme="minorHAnsi"/>
          <w:sz w:val="24"/>
          <w:szCs w:val="24"/>
        </w:rPr>
        <w:tab/>
        <w:t>Zapytaliśmy także badanych</w:t>
      </w:r>
      <w:r>
        <w:rPr>
          <w:rFonts w:cstheme="minorHAnsi"/>
          <w:sz w:val="24"/>
          <w:szCs w:val="24"/>
        </w:rPr>
        <w:t xml:space="preserve"> o to, jakie (dodatkowe) informacje powinny znaleźć się na etykietkach </w:t>
      </w:r>
      <w:r w:rsidRPr="00876AA4">
        <w:rPr>
          <w:rFonts w:cstheme="minorHAnsi"/>
          <w:sz w:val="24"/>
          <w:szCs w:val="24"/>
        </w:rPr>
        <w:t>produktów</w:t>
      </w:r>
      <w:r w:rsidR="00120505" w:rsidRPr="00876AA4">
        <w:rPr>
          <w:rFonts w:cstheme="minorHAnsi"/>
          <w:sz w:val="24"/>
          <w:szCs w:val="24"/>
        </w:rPr>
        <w:t xml:space="preserve"> (wykres</w:t>
      </w:r>
      <w:r w:rsidR="00256476">
        <w:rPr>
          <w:rFonts w:cstheme="minorHAnsi"/>
          <w:sz w:val="24"/>
          <w:szCs w:val="24"/>
        </w:rPr>
        <w:t xml:space="preserve"> 12</w:t>
      </w:r>
      <w:r w:rsidR="0012050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 Zdecydowanie najważniejszy okazał się skład produktów (aż 69% odpowiedzi zdecydowanie tak i 22% raczej tak) a także adres gospodarstwa/ pochodzenie pr</w:t>
      </w:r>
      <w:r w:rsidR="007C2D71">
        <w:rPr>
          <w:rFonts w:cstheme="minorHAnsi"/>
          <w:sz w:val="24"/>
          <w:szCs w:val="24"/>
        </w:rPr>
        <w:t>oduktu (odpowiednio 59% i 35%) oraz informacja o atestach (odpowiednio 57% i 29%)</w:t>
      </w:r>
      <w:r w:rsidR="00B83B07">
        <w:rPr>
          <w:rFonts w:cstheme="minorHAnsi"/>
          <w:sz w:val="24"/>
          <w:szCs w:val="24"/>
        </w:rPr>
        <w:t xml:space="preserve">. Mniej istotne (chociaż także chętnie widziane) są tzw. ciekawostki jak </w:t>
      </w:r>
      <w:r w:rsidR="005C0FCF">
        <w:rPr>
          <w:rFonts w:cstheme="minorHAnsi"/>
          <w:sz w:val="24"/>
          <w:szCs w:val="24"/>
        </w:rPr>
        <w:t xml:space="preserve">np. </w:t>
      </w:r>
      <w:r w:rsidR="00B83B07">
        <w:rPr>
          <w:rFonts w:cstheme="minorHAnsi"/>
          <w:sz w:val="24"/>
          <w:szCs w:val="24"/>
        </w:rPr>
        <w:t>informacje o regionie, propozycje przepisów</w:t>
      </w:r>
      <w:r w:rsidR="005C0FCF">
        <w:rPr>
          <w:rFonts w:cstheme="minorHAnsi"/>
          <w:sz w:val="24"/>
          <w:szCs w:val="24"/>
        </w:rPr>
        <w:t>.</w:t>
      </w:r>
    </w:p>
    <w:p w:rsidR="00256476" w:rsidRPr="00474122" w:rsidRDefault="00256476" w:rsidP="00474122">
      <w:pPr>
        <w:spacing w:line="360" w:lineRule="auto"/>
        <w:jc w:val="both"/>
        <w:rPr>
          <w:rFonts w:cstheme="minorHAnsi"/>
          <w:sz w:val="24"/>
          <w:szCs w:val="24"/>
        </w:rPr>
      </w:pPr>
      <w:r w:rsidRPr="00D50585">
        <w:rPr>
          <w:rFonts w:cstheme="minorHAnsi"/>
          <w:b/>
          <w:sz w:val="24"/>
          <w:szCs w:val="24"/>
        </w:rPr>
        <w:t>Wykres 12</w:t>
      </w:r>
      <w:r>
        <w:rPr>
          <w:rFonts w:cstheme="minorHAnsi"/>
          <w:sz w:val="24"/>
          <w:szCs w:val="24"/>
        </w:rPr>
        <w:t>.</w:t>
      </w:r>
      <w:r w:rsidR="00876AA4">
        <w:rPr>
          <w:rFonts w:cstheme="minorHAnsi"/>
          <w:sz w:val="24"/>
          <w:szCs w:val="24"/>
        </w:rPr>
        <w:t xml:space="preserve"> Informacje, które powinny znaleźć się na produktach kupowanych bezpośrednio od rolnika (%)</w:t>
      </w:r>
    </w:p>
    <w:p w:rsidR="0021546E" w:rsidRDefault="0021546E" w:rsidP="0021546E">
      <w:pPr>
        <w:spacing w:line="360" w:lineRule="auto"/>
        <w:jc w:val="both"/>
        <w:rPr>
          <w:sz w:val="24"/>
          <w:szCs w:val="24"/>
        </w:rPr>
      </w:pPr>
      <w:r w:rsidRPr="0021546E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4295192"/>
            <wp:effectExtent l="19050" t="0" r="11430" b="0"/>
            <wp:docPr id="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C438E" w:rsidRDefault="00FA5412" w:rsidP="00D104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5412">
        <w:rPr>
          <w:rFonts w:cstheme="minorHAnsi"/>
          <w:sz w:val="24"/>
          <w:szCs w:val="24"/>
        </w:rPr>
        <w:t xml:space="preserve">Nasi respondenci mogli także wskazać, jakie inne </w:t>
      </w:r>
      <w:r w:rsidR="00D1048D">
        <w:rPr>
          <w:rFonts w:cstheme="minorHAnsi"/>
          <w:sz w:val="24"/>
          <w:szCs w:val="24"/>
        </w:rPr>
        <w:t xml:space="preserve">produkty </w:t>
      </w:r>
      <w:r w:rsidRPr="00FA5412">
        <w:rPr>
          <w:rFonts w:cstheme="minorHAnsi"/>
          <w:sz w:val="24"/>
          <w:szCs w:val="24"/>
        </w:rPr>
        <w:t>chcieliby</w:t>
      </w:r>
      <w:r>
        <w:rPr>
          <w:rFonts w:cstheme="minorHAnsi"/>
          <w:sz w:val="24"/>
          <w:szCs w:val="24"/>
        </w:rPr>
        <w:t>,</w:t>
      </w:r>
      <w:r w:rsidRPr="00FA5412">
        <w:rPr>
          <w:rFonts w:cstheme="minorHAnsi"/>
          <w:sz w:val="24"/>
          <w:szCs w:val="24"/>
        </w:rPr>
        <w:t xml:space="preserve"> aby znalazły się w ofercie, do zakupienia bez</w:t>
      </w:r>
      <w:r>
        <w:rPr>
          <w:rFonts w:cstheme="minorHAnsi"/>
          <w:sz w:val="24"/>
          <w:szCs w:val="24"/>
        </w:rPr>
        <w:t>poś</w:t>
      </w:r>
      <w:r w:rsidRPr="00FA5412">
        <w:rPr>
          <w:rFonts w:cstheme="minorHAnsi"/>
          <w:sz w:val="24"/>
          <w:szCs w:val="24"/>
        </w:rPr>
        <w:t>rednio u rolnika, producenta</w:t>
      </w:r>
      <w:r>
        <w:rPr>
          <w:rFonts w:cstheme="minorHAnsi"/>
          <w:sz w:val="24"/>
          <w:szCs w:val="24"/>
        </w:rPr>
        <w:t>. Największym „powodzeniem” cieszyłby się naturalne kosmetyki</w:t>
      </w:r>
      <w:r w:rsidR="00522D74">
        <w:rPr>
          <w:rFonts w:cstheme="minorHAnsi"/>
          <w:sz w:val="24"/>
          <w:szCs w:val="24"/>
        </w:rPr>
        <w:t xml:space="preserve"> (w ofercie chętnie widziałoby je 53% osób)</w:t>
      </w:r>
      <w:r>
        <w:rPr>
          <w:rFonts w:cstheme="minorHAnsi"/>
          <w:sz w:val="24"/>
          <w:szCs w:val="24"/>
        </w:rPr>
        <w:t>.</w:t>
      </w:r>
    </w:p>
    <w:p w:rsidR="00D50585" w:rsidRDefault="00D50585" w:rsidP="00D104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56476" w:rsidRDefault="00256476" w:rsidP="00D505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50585">
        <w:rPr>
          <w:rFonts w:cstheme="minorHAnsi"/>
          <w:b/>
          <w:sz w:val="24"/>
          <w:szCs w:val="24"/>
        </w:rPr>
        <w:t>Wykres 13</w:t>
      </w:r>
      <w:r>
        <w:rPr>
          <w:rFonts w:cstheme="minorHAnsi"/>
          <w:sz w:val="24"/>
          <w:szCs w:val="24"/>
        </w:rPr>
        <w:t>.</w:t>
      </w:r>
      <w:r w:rsidR="00D50585">
        <w:rPr>
          <w:rFonts w:cstheme="minorHAnsi"/>
          <w:sz w:val="24"/>
          <w:szCs w:val="24"/>
        </w:rPr>
        <w:t xml:space="preserve"> Produkty (inne niż spożywcze), które respondenci uwzględniliby w ofercie zakupów bezpośrednio od rolnika/producenta (%)</w:t>
      </w:r>
    </w:p>
    <w:p w:rsidR="003F3AB0" w:rsidRPr="00FA5412" w:rsidRDefault="003F3AB0" w:rsidP="00FA54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F3AB0">
        <w:rPr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124450" cy="3390900"/>
            <wp:effectExtent l="19050" t="0" r="19050" b="0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85DB7" w:rsidRDefault="00385DB7" w:rsidP="008608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AC438E" w:rsidRDefault="00C93494" w:rsidP="008608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93494">
        <w:rPr>
          <w:rFonts w:cstheme="minorHAnsi"/>
          <w:sz w:val="24"/>
          <w:szCs w:val="24"/>
        </w:rPr>
        <w:t xml:space="preserve">Badani mogli również samodzielnie wskazać towary/produkty. Z takie możliwości skorzystało tylko </w:t>
      </w:r>
      <w:r>
        <w:rPr>
          <w:rFonts w:cstheme="minorHAnsi"/>
          <w:sz w:val="24"/>
          <w:szCs w:val="24"/>
        </w:rPr>
        <w:t xml:space="preserve">sześć </w:t>
      </w:r>
      <w:r w:rsidRPr="00C93494">
        <w:rPr>
          <w:rFonts w:cstheme="minorHAnsi"/>
          <w:sz w:val="24"/>
          <w:szCs w:val="24"/>
        </w:rPr>
        <w:t>osób</w:t>
      </w:r>
      <w:r>
        <w:rPr>
          <w:rFonts w:cstheme="minorHAnsi"/>
          <w:sz w:val="24"/>
          <w:szCs w:val="24"/>
        </w:rPr>
        <w:t xml:space="preserve"> proponując: domowe przyprawy, naturalne lekarstwa, produkty budowlane/ do majsterkowania, produkty odpowiednie dla wegetarian, wyroby z drewna - w tym mniejsze meble, zabawki dla dzieci/ maskotki/ koce.</w:t>
      </w:r>
    </w:p>
    <w:p w:rsidR="002B0D55" w:rsidRPr="00C93494" w:rsidRDefault="002B0D55" w:rsidP="008608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AC438E" w:rsidRPr="00C93494" w:rsidRDefault="00AC438E" w:rsidP="00C9349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052DEB" w:rsidRPr="00C93494" w:rsidRDefault="00BF4FAB" w:rsidP="00C93494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C93494">
        <w:rPr>
          <w:rFonts w:cstheme="minorHAnsi"/>
          <w:sz w:val="24"/>
          <w:szCs w:val="24"/>
        </w:rPr>
        <w:t xml:space="preserve"> </w:t>
      </w:r>
    </w:p>
    <w:sectPr w:rsidR="00052DEB" w:rsidRPr="00C93494" w:rsidSect="0061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92" w:rsidRDefault="00645592" w:rsidP="00835854">
      <w:pPr>
        <w:spacing w:after="0" w:line="240" w:lineRule="auto"/>
      </w:pPr>
      <w:r>
        <w:separator/>
      </w:r>
    </w:p>
  </w:endnote>
  <w:endnote w:type="continuationSeparator" w:id="0">
    <w:p w:rsidR="00645592" w:rsidRDefault="00645592" w:rsidP="0083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92" w:rsidRDefault="00645592" w:rsidP="00835854">
      <w:pPr>
        <w:spacing w:after="0" w:line="240" w:lineRule="auto"/>
      </w:pPr>
      <w:r>
        <w:separator/>
      </w:r>
    </w:p>
  </w:footnote>
  <w:footnote w:type="continuationSeparator" w:id="0">
    <w:p w:rsidR="00645592" w:rsidRDefault="00645592" w:rsidP="00835854">
      <w:pPr>
        <w:spacing w:after="0" w:line="240" w:lineRule="auto"/>
      </w:pPr>
      <w:r>
        <w:continuationSeparator/>
      </w:r>
    </w:p>
  </w:footnote>
  <w:footnote w:id="1">
    <w:p w:rsidR="00835854" w:rsidRDefault="00835854" w:rsidP="00835854">
      <w:pPr>
        <w:pStyle w:val="Tekstprzypisudolnego"/>
      </w:pPr>
      <w:r>
        <w:rPr>
          <w:rStyle w:val="Odwoanieprzypisudolnego"/>
        </w:rPr>
        <w:footnoteRef/>
      </w:r>
      <w:r>
        <w:t xml:space="preserve"> Przyjęte założenia: </w:t>
      </w:r>
      <w:r>
        <w:rPr>
          <w:rFonts w:cstheme="minorHAnsi"/>
        </w:rPr>
        <w:t>α</w:t>
      </w:r>
      <w:r>
        <w:t>=0,05; z=1,96; p,</w:t>
      </w:r>
      <w:r w:rsidR="00BB0534">
        <w:t xml:space="preserve"> </w:t>
      </w:r>
      <w:r>
        <w:t>q = 0,5</w:t>
      </w:r>
    </w:p>
  </w:footnote>
  <w:footnote w:id="2">
    <w:p w:rsidR="000F1F64" w:rsidRDefault="000F1F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34C83">
        <w:t>V Kramera  oraz Współczynnik kontyngencji = 0,22 (p&lt; 0,001)</w:t>
      </w:r>
    </w:p>
  </w:footnote>
  <w:footnote w:id="3">
    <w:p w:rsidR="00E03E53" w:rsidRPr="00A82558" w:rsidRDefault="00E03E53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A82558">
        <w:rPr>
          <w:lang w:val="en-GB"/>
        </w:rPr>
        <w:t xml:space="preserve"> Rho Spearmana -0,11, p&lt;0,001; tau b Kendalla -0,077, p&lt;0,001</w:t>
      </w:r>
    </w:p>
  </w:footnote>
  <w:footnote w:id="4">
    <w:p w:rsidR="00712BF3" w:rsidRPr="00A82558" w:rsidRDefault="00712BF3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A82558">
        <w:rPr>
          <w:lang w:val="en-GB"/>
        </w:rPr>
        <w:t xml:space="preserve"> Rho Spearmana -0,35, p&lt;0,001; tau b Kendalla -0,24, p&lt;0,001</w:t>
      </w:r>
    </w:p>
  </w:footnote>
  <w:footnote w:id="5">
    <w:p w:rsidR="00702EF4" w:rsidRDefault="00702EF4">
      <w:pPr>
        <w:pStyle w:val="Tekstprzypisudolnego"/>
      </w:pPr>
      <w:r>
        <w:rPr>
          <w:rStyle w:val="Odwoanieprzypisudolnego"/>
        </w:rPr>
        <w:footnoteRef/>
      </w:r>
      <w:r>
        <w:t xml:space="preserve"> Dla KMO = 0,8</w:t>
      </w:r>
      <w:r w:rsidR="009A7DA6">
        <w:t>,</w:t>
      </w:r>
      <w:r>
        <w:t xml:space="preserve"> test sferyczności </w:t>
      </w:r>
      <w:proofErr w:type="spellStart"/>
      <w:r>
        <w:t>Bartletta</w:t>
      </w:r>
      <w:proofErr w:type="spellEnd"/>
      <w:r>
        <w:t xml:space="preserve"> p&lt; 0, 001</w:t>
      </w:r>
      <w:r w:rsidR="009A7DA6">
        <w:t>,</w:t>
      </w:r>
      <w:r w:rsidR="009A7DA6" w:rsidRPr="009A7DA6">
        <w:t xml:space="preserve"> </w:t>
      </w:r>
      <w:r w:rsidR="009A7DA6">
        <w:t xml:space="preserve">rotacja </w:t>
      </w:r>
      <w:proofErr w:type="spellStart"/>
      <w:r w:rsidR="009A7DA6">
        <w:t>Varimax</w:t>
      </w:r>
      <w:proofErr w:type="spellEnd"/>
    </w:p>
  </w:footnote>
  <w:footnote w:id="6">
    <w:p w:rsidR="008F4899" w:rsidRDefault="008F4899">
      <w:pPr>
        <w:pStyle w:val="Tekstprzypisudolnego"/>
      </w:pPr>
      <w:r>
        <w:rPr>
          <w:rStyle w:val="Odwoanieprzypisudolnego"/>
        </w:rPr>
        <w:footnoteRef/>
      </w:r>
      <w:r>
        <w:t xml:space="preserve"> H Kruskala </w:t>
      </w:r>
      <w:proofErr w:type="spellStart"/>
      <w:r>
        <w:t>Wallisa</w:t>
      </w:r>
      <w:proofErr w:type="spellEnd"/>
      <w:r>
        <w:t xml:space="preserve"> = 20,2 (dla </w:t>
      </w:r>
      <w:proofErr w:type="spellStart"/>
      <w:r>
        <w:t>df</w:t>
      </w:r>
      <w:proofErr w:type="spellEnd"/>
      <w:r>
        <w:t>=6, p&lt;0,01)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F18"/>
    <w:multiLevelType w:val="hybridMultilevel"/>
    <w:tmpl w:val="D2048884"/>
    <w:lvl w:ilvl="0" w:tplc="0D501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AF"/>
    <w:rsid w:val="00052DEB"/>
    <w:rsid w:val="00054ED1"/>
    <w:rsid w:val="00054F9C"/>
    <w:rsid w:val="00055F3C"/>
    <w:rsid w:val="00071C68"/>
    <w:rsid w:val="000C0594"/>
    <w:rsid w:val="000C75D1"/>
    <w:rsid w:val="000F032E"/>
    <w:rsid w:val="000F1F64"/>
    <w:rsid w:val="000F4EE4"/>
    <w:rsid w:val="000F66F0"/>
    <w:rsid w:val="00120505"/>
    <w:rsid w:val="0015604F"/>
    <w:rsid w:val="00162585"/>
    <w:rsid w:val="00164770"/>
    <w:rsid w:val="00171336"/>
    <w:rsid w:val="001719AD"/>
    <w:rsid w:val="001D0BF9"/>
    <w:rsid w:val="001F4DB0"/>
    <w:rsid w:val="0020676B"/>
    <w:rsid w:val="0021200D"/>
    <w:rsid w:val="0021546E"/>
    <w:rsid w:val="002172F9"/>
    <w:rsid w:val="00222A8A"/>
    <w:rsid w:val="002343AB"/>
    <w:rsid w:val="00234C83"/>
    <w:rsid w:val="002470A3"/>
    <w:rsid w:val="00250872"/>
    <w:rsid w:val="002552C5"/>
    <w:rsid w:val="00256476"/>
    <w:rsid w:val="00287021"/>
    <w:rsid w:val="00295F76"/>
    <w:rsid w:val="002A3BA5"/>
    <w:rsid w:val="002B0D55"/>
    <w:rsid w:val="002B537E"/>
    <w:rsid w:val="002C2477"/>
    <w:rsid w:val="002C77FF"/>
    <w:rsid w:val="002D083A"/>
    <w:rsid w:val="002D18A3"/>
    <w:rsid w:val="002E22C9"/>
    <w:rsid w:val="002E591C"/>
    <w:rsid w:val="002E63AD"/>
    <w:rsid w:val="002F3914"/>
    <w:rsid w:val="00301AEB"/>
    <w:rsid w:val="003045B5"/>
    <w:rsid w:val="0030612C"/>
    <w:rsid w:val="00346C7F"/>
    <w:rsid w:val="00385DB7"/>
    <w:rsid w:val="003931FF"/>
    <w:rsid w:val="003A03C7"/>
    <w:rsid w:val="003B14B3"/>
    <w:rsid w:val="003F3AB0"/>
    <w:rsid w:val="00451159"/>
    <w:rsid w:val="00466BC8"/>
    <w:rsid w:val="00474122"/>
    <w:rsid w:val="004B1119"/>
    <w:rsid w:val="004C22CC"/>
    <w:rsid w:val="004D714D"/>
    <w:rsid w:val="004E2071"/>
    <w:rsid w:val="004F1C75"/>
    <w:rsid w:val="0051511D"/>
    <w:rsid w:val="00522D74"/>
    <w:rsid w:val="00524153"/>
    <w:rsid w:val="00554E05"/>
    <w:rsid w:val="00575393"/>
    <w:rsid w:val="00591425"/>
    <w:rsid w:val="0059532E"/>
    <w:rsid w:val="005A06D3"/>
    <w:rsid w:val="005A0E79"/>
    <w:rsid w:val="005B29DF"/>
    <w:rsid w:val="005B305F"/>
    <w:rsid w:val="005C0FCF"/>
    <w:rsid w:val="005C42D9"/>
    <w:rsid w:val="005D2F02"/>
    <w:rsid w:val="005D3ABD"/>
    <w:rsid w:val="005E0632"/>
    <w:rsid w:val="005F7004"/>
    <w:rsid w:val="00611304"/>
    <w:rsid w:val="00611F18"/>
    <w:rsid w:val="0062062A"/>
    <w:rsid w:val="00621E93"/>
    <w:rsid w:val="00631E69"/>
    <w:rsid w:val="00645592"/>
    <w:rsid w:val="0066702E"/>
    <w:rsid w:val="00693985"/>
    <w:rsid w:val="006B193F"/>
    <w:rsid w:val="006C5C85"/>
    <w:rsid w:val="006E7418"/>
    <w:rsid w:val="006F3F86"/>
    <w:rsid w:val="00702EF4"/>
    <w:rsid w:val="007128EC"/>
    <w:rsid w:val="00712BF3"/>
    <w:rsid w:val="00715A5B"/>
    <w:rsid w:val="00722F22"/>
    <w:rsid w:val="00735702"/>
    <w:rsid w:val="00747766"/>
    <w:rsid w:val="0076175C"/>
    <w:rsid w:val="007C2D71"/>
    <w:rsid w:val="007D063A"/>
    <w:rsid w:val="007E41CF"/>
    <w:rsid w:val="007E4F81"/>
    <w:rsid w:val="007E730B"/>
    <w:rsid w:val="007F01D6"/>
    <w:rsid w:val="00800BAF"/>
    <w:rsid w:val="00816BB9"/>
    <w:rsid w:val="00823B62"/>
    <w:rsid w:val="00833B37"/>
    <w:rsid w:val="00835854"/>
    <w:rsid w:val="0084745E"/>
    <w:rsid w:val="008606CA"/>
    <w:rsid w:val="0086083C"/>
    <w:rsid w:val="00876AA4"/>
    <w:rsid w:val="00877202"/>
    <w:rsid w:val="00890FA4"/>
    <w:rsid w:val="00892BAB"/>
    <w:rsid w:val="008B732D"/>
    <w:rsid w:val="008B748F"/>
    <w:rsid w:val="008D2533"/>
    <w:rsid w:val="008E6AD0"/>
    <w:rsid w:val="008F1176"/>
    <w:rsid w:val="008F19ED"/>
    <w:rsid w:val="008F4899"/>
    <w:rsid w:val="0091028D"/>
    <w:rsid w:val="00925037"/>
    <w:rsid w:val="009326C8"/>
    <w:rsid w:val="00935E17"/>
    <w:rsid w:val="00957E2C"/>
    <w:rsid w:val="00964F65"/>
    <w:rsid w:val="00973648"/>
    <w:rsid w:val="00985637"/>
    <w:rsid w:val="00991E85"/>
    <w:rsid w:val="009928EA"/>
    <w:rsid w:val="009966A4"/>
    <w:rsid w:val="009A7DA6"/>
    <w:rsid w:val="009B0096"/>
    <w:rsid w:val="009B234E"/>
    <w:rsid w:val="009B29B2"/>
    <w:rsid w:val="009C18A6"/>
    <w:rsid w:val="009C1BF3"/>
    <w:rsid w:val="009C6DC4"/>
    <w:rsid w:val="009D1D5D"/>
    <w:rsid w:val="00A0082F"/>
    <w:rsid w:val="00A03A2E"/>
    <w:rsid w:val="00A126C9"/>
    <w:rsid w:val="00A25212"/>
    <w:rsid w:val="00A27A49"/>
    <w:rsid w:val="00A50BAC"/>
    <w:rsid w:val="00A5740E"/>
    <w:rsid w:val="00A601D9"/>
    <w:rsid w:val="00A608C0"/>
    <w:rsid w:val="00A65EBE"/>
    <w:rsid w:val="00A82558"/>
    <w:rsid w:val="00A90332"/>
    <w:rsid w:val="00AC438E"/>
    <w:rsid w:val="00AD6B9C"/>
    <w:rsid w:val="00AE1DF7"/>
    <w:rsid w:val="00AE3B26"/>
    <w:rsid w:val="00AE5E5A"/>
    <w:rsid w:val="00AE7E7A"/>
    <w:rsid w:val="00B41302"/>
    <w:rsid w:val="00B42AB7"/>
    <w:rsid w:val="00B6105D"/>
    <w:rsid w:val="00B61DBD"/>
    <w:rsid w:val="00B742A1"/>
    <w:rsid w:val="00B77B46"/>
    <w:rsid w:val="00B83B07"/>
    <w:rsid w:val="00B84AAA"/>
    <w:rsid w:val="00B86CEE"/>
    <w:rsid w:val="00BB0534"/>
    <w:rsid w:val="00BD193C"/>
    <w:rsid w:val="00BE5EAF"/>
    <w:rsid w:val="00BF4FAB"/>
    <w:rsid w:val="00BF56C5"/>
    <w:rsid w:val="00C239A9"/>
    <w:rsid w:val="00C42459"/>
    <w:rsid w:val="00C47868"/>
    <w:rsid w:val="00C700B7"/>
    <w:rsid w:val="00C90118"/>
    <w:rsid w:val="00C91609"/>
    <w:rsid w:val="00C93494"/>
    <w:rsid w:val="00CB09B2"/>
    <w:rsid w:val="00CC34C3"/>
    <w:rsid w:val="00CC7E67"/>
    <w:rsid w:val="00D01F81"/>
    <w:rsid w:val="00D053E1"/>
    <w:rsid w:val="00D10343"/>
    <w:rsid w:val="00D1048D"/>
    <w:rsid w:val="00D23E43"/>
    <w:rsid w:val="00D31988"/>
    <w:rsid w:val="00D47CF2"/>
    <w:rsid w:val="00D50585"/>
    <w:rsid w:val="00D772DD"/>
    <w:rsid w:val="00D932D9"/>
    <w:rsid w:val="00D970FD"/>
    <w:rsid w:val="00DB7B6A"/>
    <w:rsid w:val="00E03E53"/>
    <w:rsid w:val="00E16B4F"/>
    <w:rsid w:val="00E27EAA"/>
    <w:rsid w:val="00E3066A"/>
    <w:rsid w:val="00E420B0"/>
    <w:rsid w:val="00E476B4"/>
    <w:rsid w:val="00E519C6"/>
    <w:rsid w:val="00E91B85"/>
    <w:rsid w:val="00EC044B"/>
    <w:rsid w:val="00EC70BF"/>
    <w:rsid w:val="00ED76DF"/>
    <w:rsid w:val="00ED77C3"/>
    <w:rsid w:val="00EE0D30"/>
    <w:rsid w:val="00EE7437"/>
    <w:rsid w:val="00F134D2"/>
    <w:rsid w:val="00F43B33"/>
    <w:rsid w:val="00F64BC5"/>
    <w:rsid w:val="00F94460"/>
    <w:rsid w:val="00FA18E2"/>
    <w:rsid w:val="00FA5412"/>
    <w:rsid w:val="00FB3570"/>
    <w:rsid w:val="00FC2DFB"/>
    <w:rsid w:val="00FC3B45"/>
    <w:rsid w:val="00FD7044"/>
    <w:rsid w:val="00FE1E53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9711"/>
  <w15:docId w15:val="{85214CF9-7C1B-4D6B-B304-2CC9B329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0A3"/>
  </w:style>
  <w:style w:type="paragraph" w:styleId="Nagwek1">
    <w:name w:val="heading 1"/>
    <w:basedOn w:val="Normalny"/>
    <w:next w:val="Normalny"/>
    <w:link w:val="Nagwek1Znak"/>
    <w:uiPriority w:val="9"/>
    <w:qFormat/>
    <w:rsid w:val="002B0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32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8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58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6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6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6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7D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0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metryczka_podzia&#322;_n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pyt1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pyt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metryczka_podzia&#322;_n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pyt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pyt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pyt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pyt1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pyt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pyt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\Documents\elwira\projekty_badawcze\Chemicy\wykresy\pyt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Arkusz1!$A$17</c:f>
              <c:strCache>
                <c:ptCount val="1"/>
                <c:pt idx="0">
                  <c:v>Sektor publiczny (urzędy/szkoły, budżetówka)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Arkusz1!$B$16:$C$16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Arkusz1!$B$17:$C$17</c:f>
              <c:numCache>
                <c:formatCode>###0</c:formatCode>
                <c:ptCount val="2"/>
                <c:pt idx="0">
                  <c:v>25.11415525114165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76-40A9-AF88-43A6FA3589DE}"/>
            </c:ext>
          </c:extLst>
        </c:ser>
        <c:ser>
          <c:idx val="1"/>
          <c:order val="1"/>
          <c:tx>
            <c:strRef>
              <c:f>Arkusz1!$A$18</c:f>
              <c:strCache>
                <c:ptCount val="1"/>
                <c:pt idx="0">
                  <c:v>Sektor prywatny (pracownik w firmie)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Arkusz1!$B$16:$C$16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Arkusz1!$B$18:$C$18</c:f>
              <c:numCache>
                <c:formatCode>###0</c:formatCode>
                <c:ptCount val="2"/>
                <c:pt idx="0">
                  <c:v>27.853881278538811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76-40A9-AF88-43A6FA3589DE}"/>
            </c:ext>
          </c:extLst>
        </c:ser>
        <c:ser>
          <c:idx val="2"/>
          <c:order val="2"/>
          <c:tx>
            <c:strRef>
              <c:f>Arkusz1!$A$19</c:f>
              <c:strCache>
                <c:ptCount val="1"/>
                <c:pt idx="0">
                  <c:v>Przedsiębiorca (prowadzi własny biznes więcej niż 1 osobowy)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Arkusz1!$B$16:$C$16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Arkusz1!$B$19:$C$19</c:f>
              <c:numCache>
                <c:formatCode>###0</c:formatCode>
                <c:ptCount val="2"/>
                <c:pt idx="0">
                  <c:v>4.1095890410958855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76-40A9-AF88-43A6FA3589DE}"/>
            </c:ext>
          </c:extLst>
        </c:ser>
        <c:ser>
          <c:idx val="3"/>
          <c:order val="3"/>
          <c:tx>
            <c:strRef>
              <c:f>Arkusz1!$A$20</c:f>
              <c:strCache>
                <c:ptCount val="1"/>
                <c:pt idx="0">
                  <c:v>Pracuję na własny rachunek (dział. 1 osobowa)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Arkusz1!$B$16:$C$16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Arkusz1!$B$20:$C$20</c:f>
              <c:numCache>
                <c:formatCode>###0</c:formatCode>
                <c:ptCount val="2"/>
                <c:pt idx="0">
                  <c:v>6.3926940639269345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76-40A9-AF88-43A6FA3589DE}"/>
            </c:ext>
          </c:extLst>
        </c:ser>
        <c:ser>
          <c:idx val="4"/>
          <c:order val="4"/>
          <c:tx>
            <c:strRef>
              <c:f>Arkusz1!$A$21</c:f>
              <c:strCache>
                <c:ptCount val="1"/>
                <c:pt idx="0">
                  <c:v>Prowadzę gospodarstwo domowe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Arkusz1!$B$16:$C$16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Arkusz1!$B$21:$C$21</c:f>
              <c:numCache>
                <c:formatCode>###0</c:formatCode>
                <c:ptCount val="2"/>
                <c:pt idx="0">
                  <c:v>4.5662100456620998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76-40A9-AF88-43A6FA3589DE}"/>
            </c:ext>
          </c:extLst>
        </c:ser>
        <c:ser>
          <c:idx val="5"/>
          <c:order val="5"/>
          <c:tx>
            <c:strRef>
              <c:f>Arkusz1!$A$22</c:f>
              <c:strCache>
                <c:ptCount val="1"/>
                <c:pt idx="0">
                  <c:v>Emeryt/rencista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Arkusz1!$B$16:$C$16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Arkusz1!$B$22:$C$22</c:f>
              <c:numCache>
                <c:formatCode>###0</c:formatCode>
                <c:ptCount val="2"/>
                <c:pt idx="0">
                  <c:v>23.287671232876686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76-40A9-AF88-43A6FA3589DE}"/>
            </c:ext>
          </c:extLst>
        </c:ser>
        <c:ser>
          <c:idx val="6"/>
          <c:order val="6"/>
          <c:tx>
            <c:strRef>
              <c:f>Arkusz1!$A$23</c:f>
              <c:strCache>
                <c:ptCount val="1"/>
                <c:pt idx="0">
                  <c:v>Uczy się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Arkusz1!$B$16:$C$16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Arkusz1!$B$23:$C$23</c:f>
              <c:numCache>
                <c:formatCode>###0</c:formatCode>
                <c:ptCount val="2"/>
                <c:pt idx="0">
                  <c:v>7.3059360730593363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76-40A9-AF88-43A6FA3589DE}"/>
            </c:ext>
          </c:extLst>
        </c:ser>
        <c:ser>
          <c:idx val="7"/>
          <c:order val="7"/>
          <c:tx>
            <c:strRef>
              <c:f>Arkusz1!$A$24</c:f>
              <c:strCache>
                <c:ptCount val="1"/>
                <c:pt idx="0">
                  <c:v>Nie pracuje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Arkusz1!$B$16:$C$16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Arkusz1!$B$24:$C$24</c:f>
              <c:numCache>
                <c:formatCode>###0</c:formatCode>
                <c:ptCount val="2"/>
                <c:pt idx="0">
                  <c:v>1.3698630136986298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B76-40A9-AF88-43A6FA358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2749056"/>
        <c:axId val="142931840"/>
      </c:barChart>
      <c:catAx>
        <c:axId val="1427490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931840"/>
        <c:crosses val="autoZero"/>
        <c:auto val="1"/>
        <c:lblAlgn val="ctr"/>
        <c:lblOffset val="100"/>
        <c:noMultiLvlLbl val="0"/>
      </c:catAx>
      <c:valAx>
        <c:axId val="14293184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2749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10362264039031E-2"/>
          <c:y val="0.39721092048244966"/>
          <c:w val="0.7168729332562247"/>
          <c:h val="0.5597783268293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Arkusz1!$B$4</c:f>
              <c:strCache>
                <c:ptCount val="1"/>
                <c:pt idx="0">
                  <c:v>Zdecydowanie tak, to istotne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Arkusz1!$A$5:$A$11</c:f>
              <c:strCache>
                <c:ptCount val="7"/>
                <c:pt idx="0">
                  <c:v>Pochodzenie produktu – adres gospodarstwa </c:v>
                </c:pt>
                <c:pt idx="1">
                  <c:v>Nazwisko rolnika, nazwa firmy </c:v>
                </c:pt>
                <c:pt idx="2">
                  <c:v>Informacja o regionie, gminie, wsi, z której pochodzi produkt </c:v>
                </c:pt>
                <c:pt idx="3">
                  <c:v>Informacje o składzie produktu </c:v>
                </c:pt>
                <c:pt idx="4">
                  <c:v>Informacje o atestach produktu, badaniach, które przeszedł itp. </c:v>
                </c:pt>
                <c:pt idx="5">
                  <c:v>Sugestie przygotowania produktu do spożycia, przepisy </c:v>
                </c:pt>
                <c:pt idx="6">
                  <c:v>Ciekawostki o produkcie, o  regionie, miejscowości, o rolniku </c:v>
                </c:pt>
              </c:strCache>
            </c:strRef>
          </c:cat>
          <c:val>
            <c:numRef>
              <c:f>Arkusz1!$B$5:$B$11</c:f>
              <c:numCache>
                <c:formatCode>General</c:formatCode>
                <c:ptCount val="7"/>
                <c:pt idx="0">
                  <c:v>59</c:v>
                </c:pt>
                <c:pt idx="1">
                  <c:v>43</c:v>
                </c:pt>
                <c:pt idx="2">
                  <c:v>39</c:v>
                </c:pt>
                <c:pt idx="3">
                  <c:v>69</c:v>
                </c:pt>
                <c:pt idx="4">
                  <c:v>57</c:v>
                </c:pt>
                <c:pt idx="5">
                  <c:v>25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8B-489E-8B20-FF3E180FC0AB}"/>
            </c:ext>
          </c:extLst>
        </c:ser>
        <c:ser>
          <c:idx val="1"/>
          <c:order val="1"/>
          <c:tx>
            <c:strRef>
              <c:f>Arkusz1!$C$4</c:f>
              <c:strCache>
                <c:ptCount val="1"/>
                <c:pt idx="0">
                  <c:v>Raczej 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Arkusz1!$A$5:$A$11</c:f>
              <c:strCache>
                <c:ptCount val="7"/>
                <c:pt idx="0">
                  <c:v>Pochodzenie produktu – adres gospodarstwa </c:v>
                </c:pt>
                <c:pt idx="1">
                  <c:v>Nazwisko rolnika, nazwa firmy </c:v>
                </c:pt>
                <c:pt idx="2">
                  <c:v>Informacja o regionie, gminie, wsi, z której pochodzi produkt </c:v>
                </c:pt>
                <c:pt idx="3">
                  <c:v>Informacje o składzie produktu </c:v>
                </c:pt>
                <c:pt idx="4">
                  <c:v>Informacje o atestach produktu, badaniach, które przeszedł itp. </c:v>
                </c:pt>
                <c:pt idx="5">
                  <c:v>Sugestie przygotowania produktu do spożycia, przepisy </c:v>
                </c:pt>
                <c:pt idx="6">
                  <c:v>Ciekawostki o produkcie, o  regionie, miejscowości, o rolniku </c:v>
                </c:pt>
              </c:strCache>
            </c:strRef>
          </c:cat>
          <c:val>
            <c:numRef>
              <c:f>Arkusz1!$C$5:$C$11</c:f>
              <c:numCache>
                <c:formatCode>General</c:formatCode>
                <c:ptCount val="7"/>
                <c:pt idx="0">
                  <c:v>35</c:v>
                </c:pt>
                <c:pt idx="1">
                  <c:v>40</c:v>
                </c:pt>
                <c:pt idx="2">
                  <c:v>39</c:v>
                </c:pt>
                <c:pt idx="3">
                  <c:v>22</c:v>
                </c:pt>
                <c:pt idx="4">
                  <c:v>29</c:v>
                </c:pt>
                <c:pt idx="5">
                  <c:v>37</c:v>
                </c:pt>
                <c:pt idx="6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8B-489E-8B20-FF3E180FC0AB}"/>
            </c:ext>
          </c:extLst>
        </c:ser>
        <c:ser>
          <c:idx val="2"/>
          <c:order val="2"/>
          <c:tx>
            <c:strRef>
              <c:f>Arkusz1!$D$4</c:f>
              <c:strCache>
                <c:ptCount val="1"/>
                <c:pt idx="0">
                  <c:v>Raczej 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Arkusz1!$A$5:$A$11</c:f>
              <c:strCache>
                <c:ptCount val="7"/>
                <c:pt idx="0">
                  <c:v>Pochodzenie produktu – adres gospodarstwa </c:v>
                </c:pt>
                <c:pt idx="1">
                  <c:v>Nazwisko rolnika, nazwa firmy </c:v>
                </c:pt>
                <c:pt idx="2">
                  <c:v>Informacja o regionie, gminie, wsi, z której pochodzi produkt </c:v>
                </c:pt>
                <c:pt idx="3">
                  <c:v>Informacje o składzie produktu </c:v>
                </c:pt>
                <c:pt idx="4">
                  <c:v>Informacje o atestach produktu, badaniach, które przeszedł itp. </c:v>
                </c:pt>
                <c:pt idx="5">
                  <c:v>Sugestie przygotowania produktu do spożycia, przepisy </c:v>
                </c:pt>
                <c:pt idx="6">
                  <c:v>Ciekawostki o produkcie, o  regionie, miejscowości, o rolniku </c:v>
                </c:pt>
              </c:strCache>
            </c:strRef>
          </c:cat>
          <c:val>
            <c:numRef>
              <c:f>Arkusz1!$D$5:$D$11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20</c:v>
                </c:pt>
                <c:pt idx="3">
                  <c:v>7</c:v>
                </c:pt>
                <c:pt idx="4">
                  <c:v>11</c:v>
                </c:pt>
                <c:pt idx="5">
                  <c:v>28</c:v>
                </c:pt>
                <c:pt idx="6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8B-489E-8B20-FF3E180FC0AB}"/>
            </c:ext>
          </c:extLst>
        </c:ser>
        <c:ser>
          <c:idx val="3"/>
          <c:order val="3"/>
          <c:tx>
            <c:strRef>
              <c:f>Arkusz1!$E$4</c:f>
              <c:strCache>
                <c:ptCount val="1"/>
                <c:pt idx="0">
                  <c:v>Zdecydowanie nie, to nieistotne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Arkusz1!$A$5:$A$11</c:f>
              <c:strCache>
                <c:ptCount val="7"/>
                <c:pt idx="0">
                  <c:v>Pochodzenie produktu – adres gospodarstwa </c:v>
                </c:pt>
                <c:pt idx="1">
                  <c:v>Nazwisko rolnika, nazwa firmy </c:v>
                </c:pt>
                <c:pt idx="2">
                  <c:v>Informacja o regionie, gminie, wsi, z której pochodzi produkt </c:v>
                </c:pt>
                <c:pt idx="3">
                  <c:v>Informacje o składzie produktu </c:v>
                </c:pt>
                <c:pt idx="4">
                  <c:v>Informacje o atestach produktu, badaniach, które przeszedł itp. </c:v>
                </c:pt>
                <c:pt idx="5">
                  <c:v>Sugestie przygotowania produktu do spożycia, przepisy </c:v>
                </c:pt>
                <c:pt idx="6">
                  <c:v>Ciekawostki o produkcie, o  regionie, miejscowości, o rolniku </c:v>
                </c:pt>
              </c:strCache>
            </c:strRef>
          </c:cat>
          <c:val>
            <c:numRef>
              <c:f>Arkusz1!$E$5:$E$11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9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8B-489E-8B20-FF3E180FC0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772416"/>
        <c:axId val="157790592"/>
      </c:barChart>
      <c:catAx>
        <c:axId val="157772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7790592"/>
        <c:crosses val="autoZero"/>
        <c:auto val="1"/>
        <c:lblAlgn val="ctr"/>
        <c:lblOffset val="100"/>
        <c:noMultiLvlLbl val="0"/>
      </c:catAx>
      <c:valAx>
        <c:axId val="15779059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57772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Arkusz1!$B$5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Arkusz1!$A$6:$A$11</c:f>
              <c:strCache>
                <c:ptCount val="6"/>
                <c:pt idx="0">
                  <c:v>Kosmetyki naturalne </c:v>
                </c:pt>
                <c:pt idx="1">
                  <c:v>Ozdoby, galanteria, biżuteria </c:v>
                </c:pt>
                <c:pt idx="2">
                  <c:v>Wyroby użytkowe np. kubki, dzbanki, koszyki</c:v>
                </c:pt>
                <c:pt idx="3">
                  <c:v>Ręcznie wykonana odzież, dodatki do ubrań </c:v>
                </c:pt>
                <c:pt idx="4">
                  <c:v>Rękodzieło artystyczne </c:v>
                </c:pt>
                <c:pt idx="5">
                  <c:v>Drewno kominkowe, suszone rośliny </c:v>
                </c:pt>
              </c:strCache>
            </c:strRef>
          </c:cat>
          <c:val>
            <c:numRef>
              <c:f>Arkusz1!$B$6:$B$11</c:f>
              <c:numCache>
                <c:formatCode>General</c:formatCode>
                <c:ptCount val="6"/>
                <c:pt idx="0">
                  <c:v>53</c:v>
                </c:pt>
                <c:pt idx="1">
                  <c:v>30</c:v>
                </c:pt>
                <c:pt idx="2">
                  <c:v>38</c:v>
                </c:pt>
                <c:pt idx="3">
                  <c:v>25</c:v>
                </c:pt>
                <c:pt idx="4">
                  <c:v>31</c:v>
                </c:pt>
                <c:pt idx="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E5-42E7-B012-2EFDD40A9C2A}"/>
            </c:ext>
          </c:extLst>
        </c:ser>
        <c:ser>
          <c:idx val="1"/>
          <c:order val="1"/>
          <c:tx>
            <c:strRef>
              <c:f>Arkusz1!$C$5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Arkusz1!$A$6:$A$11</c:f>
              <c:strCache>
                <c:ptCount val="6"/>
                <c:pt idx="0">
                  <c:v>Kosmetyki naturalne </c:v>
                </c:pt>
                <c:pt idx="1">
                  <c:v>Ozdoby, galanteria, biżuteria </c:v>
                </c:pt>
                <c:pt idx="2">
                  <c:v>Wyroby użytkowe np. kubki, dzbanki, koszyki</c:v>
                </c:pt>
                <c:pt idx="3">
                  <c:v>Ręcznie wykonana odzież, dodatki do ubrań </c:v>
                </c:pt>
                <c:pt idx="4">
                  <c:v>Rękodzieło artystyczne </c:v>
                </c:pt>
                <c:pt idx="5">
                  <c:v>Drewno kominkowe, suszone rośliny </c:v>
                </c:pt>
              </c:strCache>
            </c:strRef>
          </c:cat>
          <c:val>
            <c:numRef>
              <c:f>Arkusz1!$C$6:$C$11</c:f>
              <c:numCache>
                <c:formatCode>General</c:formatCode>
                <c:ptCount val="6"/>
                <c:pt idx="0">
                  <c:v>47</c:v>
                </c:pt>
                <c:pt idx="1">
                  <c:v>70</c:v>
                </c:pt>
                <c:pt idx="2">
                  <c:v>62</c:v>
                </c:pt>
                <c:pt idx="3">
                  <c:v>75</c:v>
                </c:pt>
                <c:pt idx="4">
                  <c:v>69</c:v>
                </c:pt>
                <c:pt idx="5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E5-42E7-B012-2EFDD40A9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815936"/>
        <c:axId val="157817472"/>
      </c:barChart>
      <c:catAx>
        <c:axId val="157815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7817472"/>
        <c:crosses val="autoZero"/>
        <c:auto val="1"/>
        <c:lblAlgn val="ctr"/>
        <c:lblOffset val="100"/>
        <c:noMultiLvlLbl val="0"/>
      </c:catAx>
      <c:valAx>
        <c:axId val="15781747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578159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Arkusz1!$B$10</c:f>
              <c:strCache>
                <c:ptCount val="1"/>
                <c:pt idx="0">
                  <c:v>Podstawowe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Arkusz1!$A$11:$A$12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Arkusz1!$B$11:$B$12</c:f>
              <c:numCache>
                <c:formatCode>###0</c:formatCode>
                <c:ptCount val="2"/>
                <c:pt idx="0">
                  <c:v>1.3698630136986298</c:v>
                </c:pt>
                <c:pt idx="1">
                  <c:v>2.4844720496894408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C-4055-82BD-20144FCE8AE8}"/>
            </c:ext>
          </c:extLst>
        </c:ser>
        <c:ser>
          <c:idx val="1"/>
          <c:order val="1"/>
          <c:tx>
            <c:strRef>
              <c:f>Arkusz1!$C$10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Arkusz1!$A$11:$A$12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Arkusz1!$C$11:$C$12</c:f>
              <c:numCache>
                <c:formatCode>###0</c:formatCode>
                <c:ptCount val="2"/>
                <c:pt idx="0">
                  <c:v>15.068493150684954</c:v>
                </c:pt>
                <c:pt idx="1">
                  <c:v>16.770186335403729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DC-4055-82BD-20144FCE8AE8}"/>
            </c:ext>
          </c:extLst>
        </c:ser>
        <c:ser>
          <c:idx val="2"/>
          <c:order val="2"/>
          <c:tx>
            <c:strRef>
              <c:f>Arkusz1!$D$10</c:f>
              <c:strCache>
                <c:ptCount val="1"/>
                <c:pt idx="0">
                  <c:v>Średnie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Arkusz1!$A$11:$A$12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Arkusz1!$D$11:$D$12</c:f>
              <c:numCache>
                <c:formatCode>###0</c:formatCode>
                <c:ptCount val="2"/>
                <c:pt idx="0">
                  <c:v>43.378995433789953</c:v>
                </c:pt>
                <c:pt idx="1">
                  <c:v>42.236024844720511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DC-4055-82BD-20144FCE8AE8}"/>
            </c:ext>
          </c:extLst>
        </c:ser>
        <c:ser>
          <c:idx val="3"/>
          <c:order val="3"/>
          <c:tx>
            <c:strRef>
              <c:f>Arkusz1!$E$10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Arkusz1!$A$11:$A$12</c:f>
              <c:strCache>
                <c:ptCount val="2"/>
                <c:pt idx="0">
                  <c:v>Zakup od rolnika…</c:v>
                </c:pt>
                <c:pt idx="1">
                  <c:v>Nie kupują bezpośrednio…</c:v>
                </c:pt>
              </c:strCache>
            </c:strRef>
          </c:cat>
          <c:val>
            <c:numRef>
              <c:f>Arkusz1!$E$11:$E$12</c:f>
              <c:numCache>
                <c:formatCode>###0</c:formatCode>
                <c:ptCount val="2"/>
                <c:pt idx="0">
                  <c:v>40.182648401826292</c:v>
                </c:pt>
                <c:pt idx="1">
                  <c:v>38.509316770186338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DC-4055-82BD-20144FCE8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7012224"/>
        <c:axId val="147035264"/>
      </c:barChart>
      <c:catAx>
        <c:axId val="1470122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7035264"/>
        <c:crosses val="autoZero"/>
        <c:auto val="1"/>
        <c:lblAlgn val="ctr"/>
        <c:lblOffset val="100"/>
        <c:noMultiLvlLbl val="0"/>
      </c:catAx>
      <c:valAx>
        <c:axId val="1470352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7012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Arkusz1!$A$6</c:f>
              <c:strCache>
                <c:ptCount val="1"/>
                <c:pt idx="0">
                  <c:v>zawsze lub prawie zawsze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Arkusz1!$B$5:$N$5</c:f>
              <c:strCache>
                <c:ptCount val="13"/>
                <c:pt idx="0">
                  <c:v>Sklepy dyskontowe</c:v>
                </c:pt>
                <c:pt idx="1">
                  <c:v>Sklepy osiedlowe</c:v>
                </c:pt>
                <c:pt idx="2">
                  <c:v>Duże centra handlowe</c:v>
                </c:pt>
                <c:pt idx="3">
                  <c:v>Specjalistyczne np. eko</c:v>
                </c:pt>
                <c:pt idx="4">
                  <c:v>Bazar/ rynek</c:v>
                </c:pt>
                <c:pt idx="5">
                  <c:v>Internet sklepy</c:v>
                </c:pt>
                <c:pt idx="6">
                  <c:v>Internet, bezpośrednio od…</c:v>
                </c:pt>
                <c:pt idx="7">
                  <c:v>Wiejskie festyny/ targi</c:v>
                </c:pt>
                <c:pt idx="8">
                  <c:v>Miejskie festyny/ targi</c:v>
                </c:pt>
                <c:pt idx="9">
                  <c:v>W gospodarstwach rolnych/agroturystycznych</c:v>
                </c:pt>
                <c:pt idx="10">
                  <c:v>U rolnika w gospodarstwie/ firmie</c:v>
                </c:pt>
                <c:pt idx="11">
                  <c:v>W kooperatywie/ grupie zakupwej</c:v>
                </c:pt>
                <c:pt idx="12">
                  <c:v>Od działkowców</c:v>
                </c:pt>
              </c:strCache>
            </c:strRef>
          </c:cat>
          <c:val>
            <c:numRef>
              <c:f>Arkusz1!$B$6:$N$6</c:f>
              <c:numCache>
                <c:formatCode>General</c:formatCode>
                <c:ptCount val="13"/>
                <c:pt idx="0">
                  <c:v>50</c:v>
                </c:pt>
                <c:pt idx="1">
                  <c:v>12</c:v>
                </c:pt>
                <c:pt idx="2">
                  <c:v>16</c:v>
                </c:pt>
                <c:pt idx="3">
                  <c:v>2</c:v>
                </c:pt>
                <c:pt idx="4" formatCode="###0">
                  <c:v>4.6511627906976933</c:v>
                </c:pt>
                <c:pt idx="5" formatCode="###0">
                  <c:v>2.0725388601036268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0-4D5E-A577-4B16E5F0FF83}"/>
            </c:ext>
          </c:extLst>
        </c:ser>
        <c:ser>
          <c:idx val="1"/>
          <c:order val="1"/>
          <c:tx>
            <c:strRef>
              <c:f>Arkusz1!$A$7</c:f>
              <c:strCache>
                <c:ptCount val="1"/>
                <c:pt idx="0">
                  <c:v>często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Arkusz1!$B$5:$N$5</c:f>
              <c:strCache>
                <c:ptCount val="13"/>
                <c:pt idx="0">
                  <c:v>Sklepy dyskontowe</c:v>
                </c:pt>
                <c:pt idx="1">
                  <c:v>Sklepy osiedlowe</c:v>
                </c:pt>
                <c:pt idx="2">
                  <c:v>Duże centra handlowe</c:v>
                </c:pt>
                <c:pt idx="3">
                  <c:v>Specjalistyczne np. eko</c:v>
                </c:pt>
                <c:pt idx="4">
                  <c:v>Bazar/ rynek</c:v>
                </c:pt>
                <c:pt idx="5">
                  <c:v>Internet sklepy</c:v>
                </c:pt>
                <c:pt idx="6">
                  <c:v>Internet, bezpośrednio od…</c:v>
                </c:pt>
                <c:pt idx="7">
                  <c:v>Wiejskie festyny/ targi</c:v>
                </c:pt>
                <c:pt idx="8">
                  <c:v>Miejskie festyny/ targi</c:v>
                </c:pt>
                <c:pt idx="9">
                  <c:v>W gospodarstwach rolnych/agroturystycznych</c:v>
                </c:pt>
                <c:pt idx="10">
                  <c:v>U rolnika w gospodarstwie/ firmie</c:v>
                </c:pt>
                <c:pt idx="11">
                  <c:v>W kooperatywie/ grupie zakupwej</c:v>
                </c:pt>
                <c:pt idx="12">
                  <c:v>Od działkowców</c:v>
                </c:pt>
              </c:strCache>
            </c:strRef>
          </c:cat>
          <c:val>
            <c:numRef>
              <c:f>Arkusz1!$B$7:$N$7</c:f>
              <c:numCache>
                <c:formatCode>General</c:formatCode>
                <c:ptCount val="13"/>
                <c:pt idx="0">
                  <c:v>44</c:v>
                </c:pt>
                <c:pt idx="1">
                  <c:v>39</c:v>
                </c:pt>
                <c:pt idx="2">
                  <c:v>29</c:v>
                </c:pt>
                <c:pt idx="3">
                  <c:v>10</c:v>
                </c:pt>
                <c:pt idx="4" formatCode="###0">
                  <c:v>24.031007751937985</c:v>
                </c:pt>
                <c:pt idx="5" formatCode="###0">
                  <c:v>12.435233160621761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4</c:v>
                </c:pt>
                <c:pt idx="10">
                  <c:v>7</c:v>
                </c:pt>
                <c:pt idx="11">
                  <c:v>3</c:v>
                </c:pt>
                <c:pt idx="1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B0-4D5E-A577-4B16E5F0FF83}"/>
            </c:ext>
          </c:extLst>
        </c:ser>
        <c:ser>
          <c:idx val="2"/>
          <c:order val="2"/>
          <c:tx>
            <c:strRef>
              <c:f>Arkusz1!$A$8</c:f>
              <c:strCache>
                <c:ptCount val="1"/>
                <c:pt idx="0">
                  <c:v>okazjonalnie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Arkusz1!$B$5:$N$5</c:f>
              <c:strCache>
                <c:ptCount val="13"/>
                <c:pt idx="0">
                  <c:v>Sklepy dyskontowe</c:v>
                </c:pt>
                <c:pt idx="1">
                  <c:v>Sklepy osiedlowe</c:v>
                </c:pt>
                <c:pt idx="2">
                  <c:v>Duże centra handlowe</c:v>
                </c:pt>
                <c:pt idx="3">
                  <c:v>Specjalistyczne np. eko</c:v>
                </c:pt>
                <c:pt idx="4">
                  <c:v>Bazar/ rynek</c:v>
                </c:pt>
                <c:pt idx="5">
                  <c:v>Internet sklepy</c:v>
                </c:pt>
                <c:pt idx="6">
                  <c:v>Internet, bezpośrednio od…</c:v>
                </c:pt>
                <c:pt idx="7">
                  <c:v>Wiejskie festyny/ targi</c:v>
                </c:pt>
                <c:pt idx="8">
                  <c:v>Miejskie festyny/ targi</c:v>
                </c:pt>
                <c:pt idx="9">
                  <c:v>W gospodarstwach rolnych/agroturystycznych</c:v>
                </c:pt>
                <c:pt idx="10">
                  <c:v>U rolnika w gospodarstwie/ firmie</c:v>
                </c:pt>
                <c:pt idx="11">
                  <c:v>W kooperatywie/ grupie zakupwej</c:v>
                </c:pt>
                <c:pt idx="12">
                  <c:v>Od działkowców</c:v>
                </c:pt>
              </c:strCache>
            </c:strRef>
          </c:cat>
          <c:val>
            <c:numRef>
              <c:f>Arkusz1!$B$8:$N$8</c:f>
              <c:numCache>
                <c:formatCode>General</c:formatCode>
                <c:ptCount val="13"/>
                <c:pt idx="0">
                  <c:v>6</c:v>
                </c:pt>
                <c:pt idx="1">
                  <c:v>39</c:v>
                </c:pt>
                <c:pt idx="2">
                  <c:v>44</c:v>
                </c:pt>
                <c:pt idx="3">
                  <c:v>38</c:v>
                </c:pt>
                <c:pt idx="4" formatCode="###0">
                  <c:v>45.736434108527163</c:v>
                </c:pt>
                <c:pt idx="5" formatCode="###0">
                  <c:v>26.943005181347129</c:v>
                </c:pt>
                <c:pt idx="6">
                  <c:v>15</c:v>
                </c:pt>
                <c:pt idx="7">
                  <c:v>30</c:v>
                </c:pt>
                <c:pt idx="8">
                  <c:v>36</c:v>
                </c:pt>
                <c:pt idx="9">
                  <c:v>24</c:v>
                </c:pt>
                <c:pt idx="10">
                  <c:v>25</c:v>
                </c:pt>
                <c:pt idx="11">
                  <c:v>9</c:v>
                </c:pt>
                <c:pt idx="1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B0-4D5E-A577-4B16E5F0FF83}"/>
            </c:ext>
          </c:extLst>
        </c:ser>
        <c:ser>
          <c:idx val="3"/>
          <c:order val="3"/>
          <c:tx>
            <c:strRef>
              <c:f>Arkusz1!$A$9</c:f>
              <c:strCache>
                <c:ptCount val="1"/>
                <c:pt idx="0">
                  <c:v>nigdy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Arkusz1!$B$5:$N$5</c:f>
              <c:strCache>
                <c:ptCount val="13"/>
                <c:pt idx="0">
                  <c:v>Sklepy dyskontowe</c:v>
                </c:pt>
                <c:pt idx="1">
                  <c:v>Sklepy osiedlowe</c:v>
                </c:pt>
                <c:pt idx="2">
                  <c:v>Duże centra handlowe</c:v>
                </c:pt>
                <c:pt idx="3">
                  <c:v>Specjalistyczne np. eko</c:v>
                </c:pt>
                <c:pt idx="4">
                  <c:v>Bazar/ rynek</c:v>
                </c:pt>
                <c:pt idx="5">
                  <c:v>Internet sklepy</c:v>
                </c:pt>
                <c:pt idx="6">
                  <c:v>Internet, bezpośrednio od…</c:v>
                </c:pt>
                <c:pt idx="7">
                  <c:v>Wiejskie festyny/ targi</c:v>
                </c:pt>
                <c:pt idx="8">
                  <c:v>Miejskie festyny/ targi</c:v>
                </c:pt>
                <c:pt idx="9">
                  <c:v>W gospodarstwach rolnych/agroturystycznych</c:v>
                </c:pt>
                <c:pt idx="10">
                  <c:v>U rolnika w gospodarstwie/ firmie</c:v>
                </c:pt>
                <c:pt idx="11">
                  <c:v>W kooperatywie/ grupie zakupwej</c:v>
                </c:pt>
                <c:pt idx="12">
                  <c:v>Od działkowców</c:v>
                </c:pt>
              </c:strCache>
            </c:strRef>
          </c:cat>
          <c:val>
            <c:numRef>
              <c:f>Arkusz1!$B$9:$N$9</c:f>
              <c:numCache>
                <c:formatCode>General</c:formatCode>
                <c:ptCount val="13"/>
                <c:pt idx="0">
                  <c:v>0</c:v>
                </c:pt>
                <c:pt idx="1">
                  <c:v>11</c:v>
                </c:pt>
                <c:pt idx="2">
                  <c:v>11</c:v>
                </c:pt>
                <c:pt idx="3">
                  <c:v>49</c:v>
                </c:pt>
                <c:pt idx="4" formatCode="###0">
                  <c:v>25.581395348837212</c:v>
                </c:pt>
                <c:pt idx="5" formatCode="###0">
                  <c:v>58.549222797927456</c:v>
                </c:pt>
                <c:pt idx="6">
                  <c:v>80</c:v>
                </c:pt>
                <c:pt idx="7">
                  <c:v>63</c:v>
                </c:pt>
                <c:pt idx="8">
                  <c:v>56</c:v>
                </c:pt>
                <c:pt idx="9">
                  <c:v>71</c:v>
                </c:pt>
                <c:pt idx="10">
                  <c:v>66</c:v>
                </c:pt>
                <c:pt idx="11">
                  <c:v>88</c:v>
                </c:pt>
                <c:pt idx="1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B0-4D5E-A577-4B16E5F0FF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466624"/>
        <c:axId val="157468160"/>
      </c:barChart>
      <c:catAx>
        <c:axId val="157466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7468160"/>
        <c:crosses val="autoZero"/>
        <c:auto val="1"/>
        <c:lblAlgn val="ctr"/>
        <c:lblOffset val="100"/>
        <c:noMultiLvlLbl val="0"/>
      </c:catAx>
      <c:valAx>
        <c:axId val="1574681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57466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Arkusz1!$B$3</c:f>
              <c:strCache>
                <c:ptCount val="1"/>
                <c:pt idx="0">
                  <c:v>Zdecydowanie tak, zawsze lub prawie zawsze gdy jak mam okazję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Arkusz1!$A$4:$A$10</c:f>
              <c:strCache>
                <c:ptCount val="7"/>
                <c:pt idx="0">
                  <c:v>Staram się gotować dla siebie/ rodziny</c:v>
                </c:pt>
                <c:pt idx="1">
                  <c:v>Ograniczam spożywanie dostępnych w sklepach półproduktów/ gotowych dań</c:v>
                </c:pt>
                <c:pt idx="2">
                  <c:v>Samodzielnie uprawiam zioła dla siebie/ rodziny</c:v>
                </c:pt>
                <c:pt idx="3">
                  <c:v>Samodzielnie przyrządzam przetwory warzywne, owocowe </c:v>
                </c:pt>
                <c:pt idx="4">
                  <c:v>Samodzielnie przyrządzam przetwory mięsne/rybne</c:v>
                </c:pt>
                <c:pt idx="5">
                  <c:v>Korzystam z produktów z własnej działki </c:v>
                </c:pt>
                <c:pt idx="6">
                  <c:v>Korzystam z produktów/ przetworów z działki/ gospodarstwa rolnego kogoś z rodziny, znajomych (nie kupuję – otrzymuję)</c:v>
                </c:pt>
              </c:strCache>
            </c:strRef>
          </c:cat>
          <c:val>
            <c:numRef>
              <c:f>Arkusz1!$B$4:$B$10</c:f>
              <c:numCache>
                <c:formatCode>General</c:formatCode>
                <c:ptCount val="7"/>
                <c:pt idx="0">
                  <c:v>56</c:v>
                </c:pt>
                <c:pt idx="1">
                  <c:v>37</c:v>
                </c:pt>
                <c:pt idx="2">
                  <c:v>14</c:v>
                </c:pt>
                <c:pt idx="3">
                  <c:v>14</c:v>
                </c:pt>
                <c:pt idx="4">
                  <c:v>5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0-42E6-A83C-DE349B5AEC73}"/>
            </c:ext>
          </c:extLst>
        </c:ser>
        <c:ser>
          <c:idx val="1"/>
          <c:order val="1"/>
          <c:tx>
            <c:strRef>
              <c:f>Arkusz1!$C$3</c:f>
              <c:strCache>
                <c:ptCount val="1"/>
                <c:pt idx="0">
                  <c:v>Tak, często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Arkusz1!$A$4:$A$10</c:f>
              <c:strCache>
                <c:ptCount val="7"/>
                <c:pt idx="0">
                  <c:v>Staram się gotować dla siebie/ rodziny</c:v>
                </c:pt>
                <c:pt idx="1">
                  <c:v>Ograniczam spożywanie dostępnych w sklepach półproduktów/ gotowych dań</c:v>
                </c:pt>
                <c:pt idx="2">
                  <c:v>Samodzielnie uprawiam zioła dla siebie/ rodziny</c:v>
                </c:pt>
                <c:pt idx="3">
                  <c:v>Samodzielnie przyrządzam przetwory warzywne, owocowe </c:v>
                </c:pt>
                <c:pt idx="4">
                  <c:v>Samodzielnie przyrządzam przetwory mięsne/rybne</c:v>
                </c:pt>
                <c:pt idx="5">
                  <c:v>Korzystam z produktów z własnej działki </c:v>
                </c:pt>
                <c:pt idx="6">
                  <c:v>Korzystam z produktów/ przetworów z działki/ gospodarstwa rolnego kogoś z rodziny, znajomych (nie kupuję – otrzymuję)</c:v>
                </c:pt>
              </c:strCache>
            </c:strRef>
          </c:cat>
          <c:val>
            <c:numRef>
              <c:f>Arkusz1!$C$4:$C$10</c:f>
              <c:numCache>
                <c:formatCode>General</c:formatCode>
                <c:ptCount val="7"/>
                <c:pt idx="0">
                  <c:v>25</c:v>
                </c:pt>
                <c:pt idx="1">
                  <c:v>30</c:v>
                </c:pt>
                <c:pt idx="2">
                  <c:v>16</c:v>
                </c:pt>
                <c:pt idx="3">
                  <c:v>20</c:v>
                </c:pt>
                <c:pt idx="4">
                  <c:v>9</c:v>
                </c:pt>
                <c:pt idx="5">
                  <c:v>14</c:v>
                </c:pt>
                <c:pt idx="6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40-42E6-A83C-DE349B5AEC73}"/>
            </c:ext>
          </c:extLst>
        </c:ser>
        <c:ser>
          <c:idx val="2"/>
          <c:order val="2"/>
          <c:tx>
            <c:strRef>
              <c:f>Arkusz1!$D$3</c:f>
              <c:strCache>
                <c:ptCount val="1"/>
                <c:pt idx="0">
                  <c:v>Tak, okazjonalnie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Arkusz1!$A$4:$A$10</c:f>
              <c:strCache>
                <c:ptCount val="7"/>
                <c:pt idx="0">
                  <c:v>Staram się gotować dla siebie/ rodziny</c:v>
                </c:pt>
                <c:pt idx="1">
                  <c:v>Ograniczam spożywanie dostępnych w sklepach półproduktów/ gotowych dań</c:v>
                </c:pt>
                <c:pt idx="2">
                  <c:v>Samodzielnie uprawiam zioła dla siebie/ rodziny</c:v>
                </c:pt>
                <c:pt idx="3">
                  <c:v>Samodzielnie przyrządzam przetwory warzywne, owocowe </c:v>
                </c:pt>
                <c:pt idx="4">
                  <c:v>Samodzielnie przyrządzam przetwory mięsne/rybne</c:v>
                </c:pt>
                <c:pt idx="5">
                  <c:v>Korzystam z produktów z własnej działki </c:v>
                </c:pt>
                <c:pt idx="6">
                  <c:v>Korzystam z produktów/ przetworów z działki/ gospodarstwa rolnego kogoś z rodziny, znajomych (nie kupuję – otrzymuję)</c:v>
                </c:pt>
              </c:strCache>
            </c:strRef>
          </c:cat>
          <c:val>
            <c:numRef>
              <c:f>Arkusz1!$D$4:$D$10</c:f>
              <c:numCache>
                <c:formatCode>General</c:formatCode>
                <c:ptCount val="7"/>
                <c:pt idx="0">
                  <c:v>15</c:v>
                </c:pt>
                <c:pt idx="1">
                  <c:v>29</c:v>
                </c:pt>
                <c:pt idx="2">
                  <c:v>22</c:v>
                </c:pt>
                <c:pt idx="3">
                  <c:v>26</c:v>
                </c:pt>
                <c:pt idx="4">
                  <c:v>20</c:v>
                </c:pt>
                <c:pt idx="5">
                  <c:v>17</c:v>
                </c:pt>
                <c:pt idx="6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40-42E6-A83C-DE349B5AEC73}"/>
            </c:ext>
          </c:extLst>
        </c:ser>
        <c:ser>
          <c:idx val="3"/>
          <c:order val="3"/>
          <c:tx>
            <c:strRef>
              <c:f>Arkusz1!$E$3</c:f>
              <c:strCache>
                <c:ptCount val="1"/>
                <c:pt idx="0">
                  <c:v>Nigdy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Arkusz1!$A$4:$A$10</c:f>
              <c:strCache>
                <c:ptCount val="7"/>
                <c:pt idx="0">
                  <c:v>Staram się gotować dla siebie/ rodziny</c:v>
                </c:pt>
                <c:pt idx="1">
                  <c:v>Ograniczam spożywanie dostępnych w sklepach półproduktów/ gotowych dań</c:v>
                </c:pt>
                <c:pt idx="2">
                  <c:v>Samodzielnie uprawiam zioła dla siebie/ rodziny</c:v>
                </c:pt>
                <c:pt idx="3">
                  <c:v>Samodzielnie przyrządzam przetwory warzywne, owocowe </c:v>
                </c:pt>
                <c:pt idx="4">
                  <c:v>Samodzielnie przyrządzam przetwory mięsne/rybne</c:v>
                </c:pt>
                <c:pt idx="5">
                  <c:v>Korzystam z produktów z własnej działki </c:v>
                </c:pt>
                <c:pt idx="6">
                  <c:v>Korzystam z produktów/ przetworów z działki/ gospodarstwa rolnego kogoś z rodziny, znajomych (nie kupuję – otrzymuję)</c:v>
                </c:pt>
              </c:strCache>
            </c:strRef>
          </c:cat>
          <c:val>
            <c:numRef>
              <c:f>Arkusz1!$E$4:$E$10</c:f>
              <c:numCache>
                <c:formatCode>General</c:formatCode>
                <c:ptCount val="7"/>
                <c:pt idx="0">
                  <c:v>3</c:v>
                </c:pt>
                <c:pt idx="1">
                  <c:v>5</c:v>
                </c:pt>
                <c:pt idx="2">
                  <c:v>48</c:v>
                </c:pt>
                <c:pt idx="3">
                  <c:v>40</c:v>
                </c:pt>
                <c:pt idx="4">
                  <c:v>66</c:v>
                </c:pt>
                <c:pt idx="5">
                  <c:v>57</c:v>
                </c:pt>
                <c:pt idx="6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40-42E6-A83C-DE349B5AE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976832"/>
        <c:axId val="158130176"/>
      </c:barChart>
      <c:catAx>
        <c:axId val="1579768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8130176"/>
        <c:crosses val="autoZero"/>
        <c:auto val="1"/>
        <c:lblAlgn val="ctr"/>
        <c:lblOffset val="100"/>
        <c:noMultiLvlLbl val="0"/>
      </c:catAx>
      <c:valAx>
        <c:axId val="1581301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579768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Arkusz1!$B$3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Arkusz1!$A$4:$A$9</c:f>
              <c:strCache>
                <c:ptCount val="6"/>
                <c:pt idx="0">
                  <c:v>droższa</c:v>
                </c:pt>
                <c:pt idx="1">
                  <c:v>lepszej jakości </c:v>
                </c:pt>
                <c:pt idx="2">
                  <c:v>bardziej bezpieczna</c:v>
                </c:pt>
                <c:pt idx="3">
                  <c:v>zdrowsza</c:v>
                </c:pt>
                <c:pt idx="4">
                  <c:v>smaczniejsza</c:v>
                </c:pt>
                <c:pt idx="5">
                  <c:v>dostępna tylko tam – nie do kupienia w sklepach </c:v>
                </c:pt>
              </c:strCache>
            </c:strRef>
          </c:cat>
          <c:val>
            <c:numRef>
              <c:f>Arkusz1!$B$4:$B$9</c:f>
              <c:numCache>
                <c:formatCode>General</c:formatCode>
                <c:ptCount val="6"/>
                <c:pt idx="0">
                  <c:v>35</c:v>
                </c:pt>
                <c:pt idx="1">
                  <c:v>93</c:v>
                </c:pt>
                <c:pt idx="2">
                  <c:v>75</c:v>
                </c:pt>
                <c:pt idx="3">
                  <c:v>91</c:v>
                </c:pt>
                <c:pt idx="4">
                  <c:v>90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1A-482F-9A2A-65A2DD2B4D10}"/>
            </c:ext>
          </c:extLst>
        </c:ser>
        <c:ser>
          <c:idx val="1"/>
          <c:order val="1"/>
          <c:tx>
            <c:strRef>
              <c:f>Arkusz1!$C$3</c:f>
              <c:strCache>
                <c:ptCount val="1"/>
                <c:pt idx="0">
                  <c:v>taka sama/podobna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Arkusz1!$A$4:$A$9</c:f>
              <c:strCache>
                <c:ptCount val="6"/>
                <c:pt idx="0">
                  <c:v>droższa</c:v>
                </c:pt>
                <c:pt idx="1">
                  <c:v>lepszej jakości </c:v>
                </c:pt>
                <c:pt idx="2">
                  <c:v>bardziej bezpieczna</c:v>
                </c:pt>
                <c:pt idx="3">
                  <c:v>zdrowsza</c:v>
                </c:pt>
                <c:pt idx="4">
                  <c:v>smaczniejsza</c:v>
                </c:pt>
                <c:pt idx="5">
                  <c:v>dostępna tylko tam – nie do kupienia w sklepach </c:v>
                </c:pt>
              </c:strCache>
            </c:strRef>
          </c:cat>
          <c:val>
            <c:numRef>
              <c:f>Arkusz1!$C$4:$C$9</c:f>
              <c:numCache>
                <c:formatCode>General</c:formatCode>
                <c:ptCount val="6"/>
                <c:pt idx="0">
                  <c:v>39</c:v>
                </c:pt>
                <c:pt idx="1">
                  <c:v>6</c:v>
                </c:pt>
                <c:pt idx="2">
                  <c:v>15</c:v>
                </c:pt>
                <c:pt idx="3">
                  <c:v>5</c:v>
                </c:pt>
                <c:pt idx="4">
                  <c:v>8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1A-482F-9A2A-65A2DD2B4D10}"/>
            </c:ext>
          </c:extLst>
        </c:ser>
        <c:ser>
          <c:idx val="2"/>
          <c:order val="2"/>
          <c:tx>
            <c:strRef>
              <c:f>Arkusz1!$D$3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Arkusz1!$A$4:$A$9</c:f>
              <c:strCache>
                <c:ptCount val="6"/>
                <c:pt idx="0">
                  <c:v>droższa</c:v>
                </c:pt>
                <c:pt idx="1">
                  <c:v>lepszej jakości </c:v>
                </c:pt>
                <c:pt idx="2">
                  <c:v>bardziej bezpieczna</c:v>
                </c:pt>
                <c:pt idx="3">
                  <c:v>zdrowsza</c:v>
                </c:pt>
                <c:pt idx="4">
                  <c:v>smaczniejsza</c:v>
                </c:pt>
                <c:pt idx="5">
                  <c:v>dostępna tylko tam – nie do kupienia w sklepach </c:v>
                </c:pt>
              </c:strCache>
            </c:strRef>
          </c:cat>
          <c:val>
            <c:numRef>
              <c:f>Arkusz1!$D$4:$D$9</c:f>
              <c:numCache>
                <c:formatCode>General</c:formatCode>
                <c:ptCount val="6"/>
                <c:pt idx="0">
                  <c:v>21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1A-482F-9A2A-65A2DD2B4D10}"/>
            </c:ext>
          </c:extLst>
        </c:ser>
        <c:ser>
          <c:idx val="3"/>
          <c:order val="3"/>
          <c:tx>
            <c:strRef>
              <c:f>Arkusz1!$E$3</c:f>
              <c:strCache>
                <c:ptCount val="1"/>
                <c:pt idx="0">
                  <c:v>nie wiem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Arkusz1!$A$4:$A$9</c:f>
              <c:strCache>
                <c:ptCount val="6"/>
                <c:pt idx="0">
                  <c:v>droższa</c:v>
                </c:pt>
                <c:pt idx="1">
                  <c:v>lepszej jakości </c:v>
                </c:pt>
                <c:pt idx="2">
                  <c:v>bardziej bezpieczna</c:v>
                </c:pt>
                <c:pt idx="3">
                  <c:v>zdrowsza</c:v>
                </c:pt>
                <c:pt idx="4">
                  <c:v>smaczniejsza</c:v>
                </c:pt>
                <c:pt idx="5">
                  <c:v>dostępna tylko tam – nie do kupienia w sklepach </c:v>
                </c:pt>
              </c:strCache>
            </c:strRef>
          </c:cat>
          <c:val>
            <c:numRef>
              <c:f>Arkusz1!$E$4:$E$9</c:f>
              <c:numCache>
                <c:formatCode>General</c:formatCode>
                <c:ptCount val="6"/>
                <c:pt idx="0">
                  <c:v>5</c:v>
                </c:pt>
                <c:pt idx="1">
                  <c:v>1</c:v>
                </c:pt>
                <c:pt idx="2">
                  <c:v>8</c:v>
                </c:pt>
                <c:pt idx="3">
                  <c:v>4</c:v>
                </c:pt>
                <c:pt idx="4">
                  <c:v>1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1A-482F-9A2A-65A2DD2B4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2796288"/>
        <c:axId val="142797824"/>
      </c:barChart>
      <c:catAx>
        <c:axId val="142796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797824"/>
        <c:crosses val="autoZero"/>
        <c:auto val="1"/>
        <c:lblAlgn val="ctr"/>
        <c:lblOffset val="100"/>
        <c:noMultiLvlLbl val="0"/>
      </c:catAx>
      <c:valAx>
        <c:axId val="1427978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2796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Arkusz1!$B$3</c:f>
              <c:strCache>
                <c:ptCount val="1"/>
                <c:pt idx="0">
                  <c:v>Wszystko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Arkusz1!$A$4:$A$18</c:f>
              <c:strCache>
                <c:ptCount val="15"/>
                <c:pt idx="0">
                  <c:v>Mięso wieprzowe, wołowinę </c:v>
                </c:pt>
                <c:pt idx="1">
                  <c:v>Wędliny, przetwory mięsne </c:v>
                </c:pt>
                <c:pt idx="2">
                  <c:v>Drób (kury, kaczki, gęsi) </c:v>
                </c:pt>
                <c:pt idx="3">
                  <c:v>Jaja</c:v>
                </c:pt>
                <c:pt idx="4">
                  <c:v>Mleko i jego przetwory (np. sery, jogurty)</c:v>
                </c:pt>
                <c:pt idx="5">
                  <c:v>Warzywa, owoce </c:v>
                </c:pt>
                <c:pt idx="6">
                  <c:v>Pieczywo, mąkę </c:v>
                </c:pt>
                <c:pt idx="7">
                  <c:v>Tłuszcze (oleje)</c:v>
                </c:pt>
                <c:pt idx="8">
                  <c:v>Wypieki</c:v>
                </c:pt>
                <c:pt idx="9">
                  <c:v>Ryby </c:v>
                </c:pt>
                <c:pt idx="10">
                  <c:v>Przetwory owocowe, warzywne </c:v>
                </c:pt>
                <c:pt idx="11">
                  <c:v>Soki, syropy, nalewki</c:v>
                </c:pt>
                <c:pt idx="12">
                  <c:v>Miód</c:v>
                </c:pt>
                <c:pt idx="13">
                  <c:v>Zioła, wyroby zielarskie, przyprawy</c:v>
                </c:pt>
                <c:pt idx="14">
                  <c:v>Orzechy, nasiona</c:v>
                </c:pt>
              </c:strCache>
            </c:strRef>
          </c:cat>
          <c:val>
            <c:numRef>
              <c:f>Arkusz1!$B$4:$B$18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40</c:v>
                </c:pt>
                <c:pt idx="4">
                  <c:v>4</c:v>
                </c:pt>
                <c:pt idx="5">
                  <c:v>13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4</c:v>
                </c:pt>
                <c:pt idx="10">
                  <c:v>4</c:v>
                </c:pt>
                <c:pt idx="11">
                  <c:v>2</c:v>
                </c:pt>
                <c:pt idx="12">
                  <c:v>38</c:v>
                </c:pt>
                <c:pt idx="13">
                  <c:v>4</c:v>
                </c:pt>
                <c:pt idx="1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E2-4422-9019-58A50A9E0119}"/>
            </c:ext>
          </c:extLst>
        </c:ser>
        <c:ser>
          <c:idx val="1"/>
          <c:order val="1"/>
          <c:tx>
            <c:strRef>
              <c:f>Arkusz1!$C$3</c:f>
              <c:strCache>
                <c:ptCount val="1"/>
                <c:pt idx="0">
                  <c:v>Większość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Arkusz1!$A$4:$A$18</c:f>
              <c:strCache>
                <c:ptCount val="15"/>
                <c:pt idx="0">
                  <c:v>Mięso wieprzowe, wołowinę </c:v>
                </c:pt>
                <c:pt idx="1">
                  <c:v>Wędliny, przetwory mięsne </c:v>
                </c:pt>
                <c:pt idx="2">
                  <c:v>Drób (kury, kaczki, gęsi) </c:v>
                </c:pt>
                <c:pt idx="3">
                  <c:v>Jaja</c:v>
                </c:pt>
                <c:pt idx="4">
                  <c:v>Mleko i jego przetwory (np. sery, jogurty)</c:v>
                </c:pt>
                <c:pt idx="5">
                  <c:v>Warzywa, owoce </c:v>
                </c:pt>
                <c:pt idx="6">
                  <c:v>Pieczywo, mąkę </c:v>
                </c:pt>
                <c:pt idx="7">
                  <c:v>Tłuszcze (oleje)</c:v>
                </c:pt>
                <c:pt idx="8">
                  <c:v>Wypieki</c:v>
                </c:pt>
                <c:pt idx="9">
                  <c:v>Ryby </c:v>
                </c:pt>
                <c:pt idx="10">
                  <c:v>Przetwory owocowe, warzywne </c:v>
                </c:pt>
                <c:pt idx="11">
                  <c:v>Soki, syropy, nalewki</c:v>
                </c:pt>
                <c:pt idx="12">
                  <c:v>Miód</c:v>
                </c:pt>
                <c:pt idx="13">
                  <c:v>Zioła, wyroby zielarskie, przyprawy</c:v>
                </c:pt>
                <c:pt idx="14">
                  <c:v>Orzechy, nasiona</c:v>
                </c:pt>
              </c:strCache>
            </c:strRef>
          </c:cat>
          <c:val>
            <c:numRef>
              <c:f>Arkusz1!$C$4:$C$18</c:f>
              <c:numCache>
                <c:formatCode>General</c:formatCode>
                <c:ptCount val="15"/>
                <c:pt idx="0">
                  <c:v>5</c:v>
                </c:pt>
                <c:pt idx="1">
                  <c:v>8</c:v>
                </c:pt>
                <c:pt idx="2">
                  <c:v>9</c:v>
                </c:pt>
                <c:pt idx="3">
                  <c:v>31</c:v>
                </c:pt>
                <c:pt idx="4">
                  <c:v>7</c:v>
                </c:pt>
                <c:pt idx="5">
                  <c:v>34</c:v>
                </c:pt>
                <c:pt idx="6">
                  <c:v>4</c:v>
                </c:pt>
                <c:pt idx="7">
                  <c:v>2</c:v>
                </c:pt>
                <c:pt idx="8">
                  <c:v>4</c:v>
                </c:pt>
                <c:pt idx="9">
                  <c:v>8</c:v>
                </c:pt>
                <c:pt idx="10">
                  <c:v>7</c:v>
                </c:pt>
                <c:pt idx="11">
                  <c:v>6</c:v>
                </c:pt>
                <c:pt idx="12">
                  <c:v>23</c:v>
                </c:pt>
                <c:pt idx="13">
                  <c:v>9</c:v>
                </c:pt>
                <c:pt idx="1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E2-4422-9019-58A50A9E0119}"/>
            </c:ext>
          </c:extLst>
        </c:ser>
        <c:ser>
          <c:idx val="2"/>
          <c:order val="2"/>
          <c:tx>
            <c:strRef>
              <c:f>Arkusz1!$D$3</c:f>
              <c:strCache>
                <c:ptCount val="1"/>
                <c:pt idx="0">
                  <c:v>Około połowy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Arkusz1!$A$4:$A$18</c:f>
              <c:strCache>
                <c:ptCount val="15"/>
                <c:pt idx="0">
                  <c:v>Mięso wieprzowe, wołowinę </c:v>
                </c:pt>
                <c:pt idx="1">
                  <c:v>Wędliny, przetwory mięsne </c:v>
                </c:pt>
                <c:pt idx="2">
                  <c:v>Drób (kury, kaczki, gęsi) </c:v>
                </c:pt>
                <c:pt idx="3">
                  <c:v>Jaja</c:v>
                </c:pt>
                <c:pt idx="4">
                  <c:v>Mleko i jego przetwory (np. sery, jogurty)</c:v>
                </c:pt>
                <c:pt idx="5">
                  <c:v>Warzywa, owoce </c:v>
                </c:pt>
                <c:pt idx="6">
                  <c:v>Pieczywo, mąkę </c:v>
                </c:pt>
                <c:pt idx="7">
                  <c:v>Tłuszcze (oleje)</c:v>
                </c:pt>
                <c:pt idx="8">
                  <c:v>Wypieki</c:v>
                </c:pt>
                <c:pt idx="9">
                  <c:v>Ryby </c:v>
                </c:pt>
                <c:pt idx="10">
                  <c:v>Przetwory owocowe, warzywne </c:v>
                </c:pt>
                <c:pt idx="11">
                  <c:v>Soki, syropy, nalewki</c:v>
                </c:pt>
                <c:pt idx="12">
                  <c:v>Miód</c:v>
                </c:pt>
                <c:pt idx="13">
                  <c:v>Zioła, wyroby zielarskie, przyprawy</c:v>
                </c:pt>
                <c:pt idx="14">
                  <c:v>Orzechy, nasiona</c:v>
                </c:pt>
              </c:strCache>
            </c:strRef>
          </c:cat>
          <c:val>
            <c:numRef>
              <c:f>Arkusz1!$D$4:$D$18</c:f>
              <c:numCache>
                <c:formatCode>General</c:formatCode>
                <c:ptCount val="15"/>
                <c:pt idx="0">
                  <c:v>9</c:v>
                </c:pt>
                <c:pt idx="1">
                  <c:v>13</c:v>
                </c:pt>
                <c:pt idx="2">
                  <c:v>14</c:v>
                </c:pt>
                <c:pt idx="3">
                  <c:v>13</c:v>
                </c:pt>
                <c:pt idx="4">
                  <c:v>10</c:v>
                </c:pt>
                <c:pt idx="5">
                  <c:v>27</c:v>
                </c:pt>
                <c:pt idx="6">
                  <c:v>8</c:v>
                </c:pt>
                <c:pt idx="7">
                  <c:v>5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9</c:v>
                </c:pt>
                <c:pt idx="12">
                  <c:v>14</c:v>
                </c:pt>
                <c:pt idx="13">
                  <c:v>10</c:v>
                </c:pt>
                <c:pt idx="1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E2-4422-9019-58A50A9E0119}"/>
            </c:ext>
          </c:extLst>
        </c:ser>
        <c:ser>
          <c:idx val="3"/>
          <c:order val="3"/>
          <c:tx>
            <c:strRef>
              <c:f>Arkusz1!$E$3</c:f>
              <c:strCache>
                <c:ptCount val="1"/>
                <c:pt idx="0">
                  <c:v>Niewiele, ale kupuję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Arkusz1!$A$4:$A$18</c:f>
              <c:strCache>
                <c:ptCount val="15"/>
                <c:pt idx="0">
                  <c:v>Mięso wieprzowe, wołowinę </c:v>
                </c:pt>
                <c:pt idx="1">
                  <c:v>Wędliny, przetwory mięsne </c:v>
                </c:pt>
                <c:pt idx="2">
                  <c:v>Drób (kury, kaczki, gęsi) </c:v>
                </c:pt>
                <c:pt idx="3">
                  <c:v>Jaja</c:v>
                </c:pt>
                <c:pt idx="4">
                  <c:v>Mleko i jego przetwory (np. sery, jogurty)</c:v>
                </c:pt>
                <c:pt idx="5">
                  <c:v>Warzywa, owoce </c:v>
                </c:pt>
                <c:pt idx="6">
                  <c:v>Pieczywo, mąkę </c:v>
                </c:pt>
                <c:pt idx="7">
                  <c:v>Tłuszcze (oleje)</c:v>
                </c:pt>
                <c:pt idx="8">
                  <c:v>Wypieki</c:v>
                </c:pt>
                <c:pt idx="9">
                  <c:v>Ryby </c:v>
                </c:pt>
                <c:pt idx="10">
                  <c:v>Przetwory owocowe, warzywne </c:v>
                </c:pt>
                <c:pt idx="11">
                  <c:v>Soki, syropy, nalewki</c:v>
                </c:pt>
                <c:pt idx="12">
                  <c:v>Miód</c:v>
                </c:pt>
                <c:pt idx="13">
                  <c:v>Zioła, wyroby zielarskie, przyprawy</c:v>
                </c:pt>
                <c:pt idx="14">
                  <c:v>Orzechy, nasiona</c:v>
                </c:pt>
              </c:strCache>
            </c:strRef>
          </c:cat>
          <c:val>
            <c:numRef>
              <c:f>Arkusz1!$E$4:$E$18</c:f>
              <c:numCache>
                <c:formatCode>General</c:formatCode>
                <c:ptCount val="15"/>
                <c:pt idx="0">
                  <c:v>31</c:v>
                </c:pt>
                <c:pt idx="1">
                  <c:v>39</c:v>
                </c:pt>
                <c:pt idx="2">
                  <c:v>34</c:v>
                </c:pt>
                <c:pt idx="3">
                  <c:v>12</c:v>
                </c:pt>
                <c:pt idx="4">
                  <c:v>32</c:v>
                </c:pt>
                <c:pt idx="5">
                  <c:v>19</c:v>
                </c:pt>
                <c:pt idx="6">
                  <c:v>27</c:v>
                </c:pt>
                <c:pt idx="7">
                  <c:v>18</c:v>
                </c:pt>
                <c:pt idx="8">
                  <c:v>27</c:v>
                </c:pt>
                <c:pt idx="9">
                  <c:v>33</c:v>
                </c:pt>
                <c:pt idx="10">
                  <c:v>35</c:v>
                </c:pt>
                <c:pt idx="11">
                  <c:v>26</c:v>
                </c:pt>
                <c:pt idx="12">
                  <c:v>14</c:v>
                </c:pt>
                <c:pt idx="13">
                  <c:v>33</c:v>
                </c:pt>
                <c:pt idx="1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E2-4422-9019-58A50A9E0119}"/>
            </c:ext>
          </c:extLst>
        </c:ser>
        <c:ser>
          <c:idx val="4"/>
          <c:order val="4"/>
          <c:tx>
            <c:strRef>
              <c:f>Arkusz1!$F$3</c:f>
              <c:strCache>
                <c:ptCount val="1"/>
                <c:pt idx="0">
                  <c:v>Wcale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Arkusz1!$A$4:$A$18</c:f>
              <c:strCache>
                <c:ptCount val="15"/>
                <c:pt idx="0">
                  <c:v>Mięso wieprzowe, wołowinę </c:v>
                </c:pt>
                <c:pt idx="1">
                  <c:v>Wędliny, przetwory mięsne </c:v>
                </c:pt>
                <c:pt idx="2">
                  <c:v>Drób (kury, kaczki, gęsi) </c:v>
                </c:pt>
                <c:pt idx="3">
                  <c:v>Jaja</c:v>
                </c:pt>
                <c:pt idx="4">
                  <c:v>Mleko i jego przetwory (np. sery, jogurty)</c:v>
                </c:pt>
                <c:pt idx="5">
                  <c:v>Warzywa, owoce </c:v>
                </c:pt>
                <c:pt idx="6">
                  <c:v>Pieczywo, mąkę </c:v>
                </c:pt>
                <c:pt idx="7">
                  <c:v>Tłuszcze (oleje)</c:v>
                </c:pt>
                <c:pt idx="8">
                  <c:v>Wypieki</c:v>
                </c:pt>
                <c:pt idx="9">
                  <c:v>Ryby </c:v>
                </c:pt>
                <c:pt idx="10">
                  <c:v>Przetwory owocowe, warzywne </c:v>
                </c:pt>
                <c:pt idx="11">
                  <c:v>Soki, syropy, nalewki</c:v>
                </c:pt>
                <c:pt idx="12">
                  <c:v>Miód</c:v>
                </c:pt>
                <c:pt idx="13">
                  <c:v>Zioła, wyroby zielarskie, przyprawy</c:v>
                </c:pt>
                <c:pt idx="14">
                  <c:v>Orzechy, nasiona</c:v>
                </c:pt>
              </c:strCache>
            </c:strRef>
          </c:cat>
          <c:val>
            <c:numRef>
              <c:f>Arkusz1!$F$4:$F$18</c:f>
              <c:numCache>
                <c:formatCode>General</c:formatCode>
                <c:ptCount val="15"/>
                <c:pt idx="0">
                  <c:v>54</c:v>
                </c:pt>
                <c:pt idx="1">
                  <c:v>39</c:v>
                </c:pt>
                <c:pt idx="2">
                  <c:v>40</c:v>
                </c:pt>
                <c:pt idx="3">
                  <c:v>5</c:v>
                </c:pt>
                <c:pt idx="4">
                  <c:v>46</c:v>
                </c:pt>
                <c:pt idx="5">
                  <c:v>7</c:v>
                </c:pt>
                <c:pt idx="6">
                  <c:v>58</c:v>
                </c:pt>
                <c:pt idx="7">
                  <c:v>74</c:v>
                </c:pt>
                <c:pt idx="8">
                  <c:v>60</c:v>
                </c:pt>
                <c:pt idx="9">
                  <c:v>47</c:v>
                </c:pt>
                <c:pt idx="10">
                  <c:v>44</c:v>
                </c:pt>
                <c:pt idx="11">
                  <c:v>57</c:v>
                </c:pt>
                <c:pt idx="12">
                  <c:v>10</c:v>
                </c:pt>
                <c:pt idx="13">
                  <c:v>45</c:v>
                </c:pt>
                <c:pt idx="1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E2-4422-9019-58A50A9E01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5300864"/>
        <c:axId val="146994304"/>
      </c:barChart>
      <c:catAx>
        <c:axId val="1453008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6994304"/>
        <c:crosses val="autoZero"/>
        <c:auto val="1"/>
        <c:lblAlgn val="ctr"/>
        <c:lblOffset val="100"/>
        <c:noMultiLvlLbl val="0"/>
      </c:catAx>
      <c:valAx>
        <c:axId val="14699430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5300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Zdecydowanie 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Arkusz1!$A$3:$A$6</c:f>
              <c:strCache>
                <c:ptCount val="4"/>
                <c:pt idx="0">
                  <c:v>Przez internet, ze sklepu internetowego rolnika</c:v>
                </c:pt>
                <c:pt idx="1">
                  <c:v>Telefonicznie w rozmowie z rolnikiem</c:v>
                </c:pt>
                <c:pt idx="2">
                  <c:v>Bezpośrednio w gospodarstwie, u rolnika w domu</c:v>
                </c:pt>
                <c:pt idx="3">
                  <c:v>Na ryneczku, zamówienie na straganie u rolnika </c:v>
                </c:pt>
              </c:strCache>
            </c:strRef>
          </c:cat>
          <c:val>
            <c:numRef>
              <c:f>Arkusz1!$B$3:$B$6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  <c:pt idx="2">
                  <c:v>26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6-4BCC-9012-38C1C50E15CC}"/>
            </c:ext>
          </c:extLst>
        </c:ser>
        <c:ser>
          <c:idx val="1"/>
          <c:order val="1"/>
          <c:tx>
            <c:strRef>
              <c:f>Arkusz1!$C$2</c:f>
              <c:strCache>
                <c:ptCount val="1"/>
                <c:pt idx="0">
                  <c:v>Raczej 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Arkusz1!$A$3:$A$6</c:f>
              <c:strCache>
                <c:ptCount val="4"/>
                <c:pt idx="0">
                  <c:v>Przez internet, ze sklepu internetowego rolnika</c:v>
                </c:pt>
                <c:pt idx="1">
                  <c:v>Telefonicznie w rozmowie z rolnikiem</c:v>
                </c:pt>
                <c:pt idx="2">
                  <c:v>Bezpośrednio w gospodarstwie, u rolnika w domu</c:v>
                </c:pt>
                <c:pt idx="3">
                  <c:v>Na ryneczku, zamówienie na straganie u rolnika </c:v>
                </c:pt>
              </c:strCache>
            </c:strRef>
          </c:cat>
          <c:val>
            <c:numRef>
              <c:f>Arkusz1!$C$3:$C$6</c:f>
              <c:numCache>
                <c:formatCode>General</c:formatCode>
                <c:ptCount val="4"/>
                <c:pt idx="0">
                  <c:v>25</c:v>
                </c:pt>
                <c:pt idx="1">
                  <c:v>46</c:v>
                </c:pt>
                <c:pt idx="2">
                  <c:v>30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96-4BCC-9012-38C1C50E15CC}"/>
            </c:ext>
          </c:extLst>
        </c:ser>
        <c:ser>
          <c:idx val="2"/>
          <c:order val="2"/>
          <c:tx>
            <c:strRef>
              <c:f>Arkusz1!$D$2</c:f>
              <c:strCache>
                <c:ptCount val="1"/>
                <c:pt idx="0">
                  <c:v>Raczej 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Arkusz1!$A$3:$A$6</c:f>
              <c:strCache>
                <c:ptCount val="4"/>
                <c:pt idx="0">
                  <c:v>Przez internet, ze sklepu internetowego rolnika</c:v>
                </c:pt>
                <c:pt idx="1">
                  <c:v>Telefonicznie w rozmowie z rolnikiem</c:v>
                </c:pt>
                <c:pt idx="2">
                  <c:v>Bezpośrednio w gospodarstwie, u rolnika w domu</c:v>
                </c:pt>
                <c:pt idx="3">
                  <c:v>Na ryneczku, zamówienie na straganie u rolnika </c:v>
                </c:pt>
              </c:strCache>
            </c:strRef>
          </c:cat>
          <c:val>
            <c:numRef>
              <c:f>Arkusz1!$D$3:$D$6</c:f>
              <c:numCache>
                <c:formatCode>General</c:formatCode>
                <c:ptCount val="4"/>
                <c:pt idx="0">
                  <c:v>26</c:v>
                </c:pt>
                <c:pt idx="1">
                  <c:v>21</c:v>
                </c:pt>
                <c:pt idx="2">
                  <c:v>31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96-4BCC-9012-38C1C50E15CC}"/>
            </c:ext>
          </c:extLst>
        </c:ser>
        <c:ser>
          <c:idx val="3"/>
          <c:order val="3"/>
          <c:tx>
            <c:strRef>
              <c:f>Arkusz1!$E$2</c:f>
              <c:strCache>
                <c:ptCount val="1"/>
                <c:pt idx="0">
                  <c:v>Zdecydowanie nie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Arkusz1!$A$3:$A$6</c:f>
              <c:strCache>
                <c:ptCount val="4"/>
                <c:pt idx="0">
                  <c:v>Przez internet, ze sklepu internetowego rolnika</c:v>
                </c:pt>
                <c:pt idx="1">
                  <c:v>Telefonicznie w rozmowie z rolnikiem</c:v>
                </c:pt>
                <c:pt idx="2">
                  <c:v>Bezpośrednio w gospodarstwie, u rolnika w domu</c:v>
                </c:pt>
                <c:pt idx="3">
                  <c:v>Na ryneczku, zamówienie na straganie u rolnika </c:v>
                </c:pt>
              </c:strCache>
            </c:strRef>
          </c:cat>
          <c:val>
            <c:numRef>
              <c:f>Arkusz1!$E$3:$E$6</c:f>
              <c:numCache>
                <c:formatCode>General</c:formatCode>
                <c:ptCount val="4"/>
                <c:pt idx="0">
                  <c:v>32</c:v>
                </c:pt>
                <c:pt idx="1">
                  <c:v>17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96-4BCC-9012-38C1C50E15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7353984"/>
        <c:axId val="147355520"/>
      </c:barChart>
      <c:catAx>
        <c:axId val="1473539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7355520"/>
        <c:crosses val="autoZero"/>
        <c:auto val="1"/>
        <c:lblAlgn val="ctr"/>
        <c:lblOffset val="100"/>
        <c:noMultiLvlLbl val="0"/>
      </c:catAx>
      <c:valAx>
        <c:axId val="1473555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73539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Zdecydowanie 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Arkusz1!$A$3:$A$5</c:f>
              <c:strCache>
                <c:ptCount val="3"/>
                <c:pt idx="0">
                  <c:v>Gotowe zestawy produktów (paczki) zaproponowane przez producenta</c:v>
                </c:pt>
                <c:pt idx="1">
                  <c:v>Pojedyncze produkty, które mogę sam wybrać</c:v>
                </c:pt>
                <c:pt idx="2">
                  <c:v>Gotowe zestawy, uzupełniane przez dobierane pojedyncze produkty </c:v>
                </c:pt>
              </c:strCache>
            </c:strRef>
          </c:cat>
          <c:val>
            <c:numRef>
              <c:f>Arkusz1!$B$3:$B$5</c:f>
              <c:numCache>
                <c:formatCode>General</c:formatCode>
                <c:ptCount val="3"/>
                <c:pt idx="0">
                  <c:v>16</c:v>
                </c:pt>
                <c:pt idx="1">
                  <c:v>65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D2-4B9E-85FF-219E7C1278AA}"/>
            </c:ext>
          </c:extLst>
        </c:ser>
        <c:ser>
          <c:idx val="1"/>
          <c:order val="1"/>
          <c:tx>
            <c:strRef>
              <c:f>Arkusz1!$C$2</c:f>
              <c:strCache>
                <c:ptCount val="1"/>
                <c:pt idx="0">
                  <c:v>Raczej 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Arkusz1!$A$3:$A$5</c:f>
              <c:strCache>
                <c:ptCount val="3"/>
                <c:pt idx="0">
                  <c:v>Gotowe zestawy produktów (paczki) zaproponowane przez producenta</c:v>
                </c:pt>
                <c:pt idx="1">
                  <c:v>Pojedyncze produkty, które mogę sam wybrać</c:v>
                </c:pt>
                <c:pt idx="2">
                  <c:v>Gotowe zestawy, uzupełniane przez dobierane pojedyncze produkty </c:v>
                </c:pt>
              </c:strCache>
            </c:strRef>
          </c:cat>
          <c:val>
            <c:numRef>
              <c:f>Arkusz1!$C$3:$C$5</c:f>
              <c:numCache>
                <c:formatCode>General</c:formatCode>
                <c:ptCount val="3"/>
                <c:pt idx="0">
                  <c:v>26</c:v>
                </c:pt>
                <c:pt idx="1">
                  <c:v>31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D2-4B9E-85FF-219E7C1278AA}"/>
            </c:ext>
          </c:extLst>
        </c:ser>
        <c:ser>
          <c:idx val="2"/>
          <c:order val="2"/>
          <c:tx>
            <c:strRef>
              <c:f>Arkusz1!$D$2</c:f>
              <c:strCache>
                <c:ptCount val="1"/>
                <c:pt idx="0">
                  <c:v>Raczej 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Arkusz1!$A$3:$A$5</c:f>
              <c:strCache>
                <c:ptCount val="3"/>
                <c:pt idx="0">
                  <c:v>Gotowe zestawy produktów (paczki) zaproponowane przez producenta</c:v>
                </c:pt>
                <c:pt idx="1">
                  <c:v>Pojedyncze produkty, które mogę sam wybrać</c:v>
                </c:pt>
                <c:pt idx="2">
                  <c:v>Gotowe zestawy, uzupełniane przez dobierane pojedyncze produkty </c:v>
                </c:pt>
              </c:strCache>
            </c:strRef>
          </c:cat>
          <c:val>
            <c:numRef>
              <c:f>Arkusz1!$D$3:$D$5</c:f>
              <c:numCache>
                <c:formatCode>General</c:formatCode>
                <c:ptCount val="3"/>
                <c:pt idx="0">
                  <c:v>40</c:v>
                </c:pt>
                <c:pt idx="1">
                  <c:v>3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D2-4B9E-85FF-219E7C1278AA}"/>
            </c:ext>
          </c:extLst>
        </c:ser>
        <c:ser>
          <c:idx val="3"/>
          <c:order val="3"/>
          <c:tx>
            <c:strRef>
              <c:f>Arkusz1!$E$2</c:f>
              <c:strCache>
                <c:ptCount val="1"/>
                <c:pt idx="0">
                  <c:v>Zdecydowanie nie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Arkusz1!$A$3:$A$5</c:f>
              <c:strCache>
                <c:ptCount val="3"/>
                <c:pt idx="0">
                  <c:v>Gotowe zestawy produktów (paczki) zaproponowane przez producenta</c:v>
                </c:pt>
                <c:pt idx="1">
                  <c:v>Pojedyncze produkty, które mogę sam wybrać</c:v>
                </c:pt>
                <c:pt idx="2">
                  <c:v>Gotowe zestawy, uzupełniane przez dobierane pojedyncze produkty </c:v>
                </c:pt>
              </c:strCache>
            </c:strRef>
          </c:cat>
          <c:val>
            <c:numRef>
              <c:f>Arkusz1!$E$3:$E$5</c:f>
              <c:numCache>
                <c:formatCode>General</c:formatCode>
                <c:ptCount val="3"/>
                <c:pt idx="0">
                  <c:v>18</c:v>
                </c:pt>
                <c:pt idx="1">
                  <c:v>1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D2-4B9E-85FF-219E7C127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549696"/>
        <c:axId val="157551232"/>
      </c:barChart>
      <c:catAx>
        <c:axId val="157549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7551232"/>
        <c:crosses val="autoZero"/>
        <c:auto val="1"/>
        <c:lblAlgn val="ctr"/>
        <c:lblOffset val="100"/>
        <c:noMultiLvlLbl val="0"/>
      </c:catAx>
      <c:valAx>
        <c:axId val="1575512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575496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Arkusz1!$B$3</c:f>
              <c:strCache>
                <c:ptCount val="1"/>
                <c:pt idx="0">
                  <c:v>Zdecydowanie 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Arkusz1!$A$4:$A$9</c:f>
              <c:strCache>
                <c:ptCount val="6"/>
                <c:pt idx="0">
                  <c:v>Odbiór bezpośrednio z gospodarstwa, w sklepie przy gospodarstwie itp.</c:v>
                </c:pt>
                <c:pt idx="1">
                  <c:v>Odbiór w specjalnym paczkomacie</c:v>
                </c:pt>
                <c:pt idx="2">
                  <c:v>Dostawę bezpośrednio do domu</c:v>
                </c:pt>
                <c:pt idx="3">
                  <c:v>Odbiór w konkretnym punkcie w mieście np. na targowisku</c:v>
                </c:pt>
                <c:pt idx="4">
                  <c:v>Odbiór w markecie, sklepie</c:v>
                </c:pt>
                <c:pt idx="5">
                  <c:v>Odbiór w specjalnym centrum dystrybucji produktów od rolnika </c:v>
                </c:pt>
              </c:strCache>
            </c:strRef>
          </c:cat>
          <c:val>
            <c:numRef>
              <c:f>Arkusz1!$B$4:$B$9</c:f>
              <c:numCache>
                <c:formatCode>General</c:formatCode>
                <c:ptCount val="6"/>
                <c:pt idx="0">
                  <c:v>28</c:v>
                </c:pt>
                <c:pt idx="1">
                  <c:v>20</c:v>
                </c:pt>
                <c:pt idx="2">
                  <c:v>43</c:v>
                </c:pt>
                <c:pt idx="3">
                  <c:v>38</c:v>
                </c:pt>
                <c:pt idx="4">
                  <c:v>20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C3-4295-A9CE-C67283331C37}"/>
            </c:ext>
          </c:extLst>
        </c:ser>
        <c:ser>
          <c:idx val="1"/>
          <c:order val="1"/>
          <c:tx>
            <c:strRef>
              <c:f>Arkusz1!$C$3</c:f>
              <c:strCache>
                <c:ptCount val="1"/>
                <c:pt idx="0">
                  <c:v>Raczej 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Arkusz1!$A$4:$A$9</c:f>
              <c:strCache>
                <c:ptCount val="6"/>
                <c:pt idx="0">
                  <c:v>Odbiór bezpośrednio z gospodarstwa, w sklepie przy gospodarstwie itp.</c:v>
                </c:pt>
                <c:pt idx="1">
                  <c:v>Odbiór w specjalnym paczkomacie</c:v>
                </c:pt>
                <c:pt idx="2">
                  <c:v>Dostawę bezpośrednio do domu</c:v>
                </c:pt>
                <c:pt idx="3">
                  <c:v>Odbiór w konkretnym punkcie w mieście np. na targowisku</c:v>
                </c:pt>
                <c:pt idx="4">
                  <c:v>Odbiór w markecie, sklepie</c:v>
                </c:pt>
                <c:pt idx="5">
                  <c:v>Odbiór w specjalnym centrum dystrybucji produktów od rolnika </c:v>
                </c:pt>
              </c:strCache>
            </c:strRef>
          </c:cat>
          <c:val>
            <c:numRef>
              <c:f>Arkusz1!$C$4:$C$9</c:f>
              <c:numCache>
                <c:formatCode>General</c:formatCode>
                <c:ptCount val="6"/>
                <c:pt idx="0">
                  <c:v>32</c:v>
                </c:pt>
                <c:pt idx="1">
                  <c:v>24</c:v>
                </c:pt>
                <c:pt idx="2">
                  <c:v>39</c:v>
                </c:pt>
                <c:pt idx="3">
                  <c:v>51</c:v>
                </c:pt>
                <c:pt idx="4">
                  <c:v>39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C3-4295-A9CE-C67283331C37}"/>
            </c:ext>
          </c:extLst>
        </c:ser>
        <c:ser>
          <c:idx val="2"/>
          <c:order val="2"/>
          <c:tx>
            <c:strRef>
              <c:f>Arkusz1!$D$3</c:f>
              <c:strCache>
                <c:ptCount val="1"/>
                <c:pt idx="0">
                  <c:v>Raczej 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Arkusz1!$A$4:$A$9</c:f>
              <c:strCache>
                <c:ptCount val="6"/>
                <c:pt idx="0">
                  <c:v>Odbiór bezpośrednio z gospodarstwa, w sklepie przy gospodarstwie itp.</c:v>
                </c:pt>
                <c:pt idx="1">
                  <c:v>Odbiór w specjalnym paczkomacie</c:v>
                </c:pt>
                <c:pt idx="2">
                  <c:v>Dostawę bezpośrednio do domu</c:v>
                </c:pt>
                <c:pt idx="3">
                  <c:v>Odbiór w konkretnym punkcie w mieście np. na targowisku</c:v>
                </c:pt>
                <c:pt idx="4">
                  <c:v>Odbiór w markecie, sklepie</c:v>
                </c:pt>
                <c:pt idx="5">
                  <c:v>Odbiór w specjalnym centrum dystrybucji produktów od rolnika </c:v>
                </c:pt>
              </c:strCache>
            </c:strRef>
          </c:cat>
          <c:val>
            <c:numRef>
              <c:f>Arkusz1!$D$4:$D$9</c:f>
              <c:numCache>
                <c:formatCode>General</c:formatCode>
                <c:ptCount val="6"/>
                <c:pt idx="0">
                  <c:v>29</c:v>
                </c:pt>
                <c:pt idx="1">
                  <c:v>30</c:v>
                </c:pt>
                <c:pt idx="2">
                  <c:v>14</c:v>
                </c:pt>
                <c:pt idx="3">
                  <c:v>7</c:v>
                </c:pt>
                <c:pt idx="4">
                  <c:v>21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C3-4295-A9CE-C67283331C37}"/>
            </c:ext>
          </c:extLst>
        </c:ser>
        <c:ser>
          <c:idx val="3"/>
          <c:order val="3"/>
          <c:tx>
            <c:strRef>
              <c:f>Arkusz1!$E$3</c:f>
              <c:strCache>
                <c:ptCount val="1"/>
                <c:pt idx="0">
                  <c:v>Zdecydowanie nie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Arkusz1!$A$4:$A$9</c:f>
              <c:strCache>
                <c:ptCount val="6"/>
                <c:pt idx="0">
                  <c:v>Odbiór bezpośrednio z gospodarstwa, w sklepie przy gospodarstwie itp.</c:v>
                </c:pt>
                <c:pt idx="1">
                  <c:v>Odbiór w specjalnym paczkomacie</c:v>
                </c:pt>
                <c:pt idx="2">
                  <c:v>Dostawę bezpośrednio do domu</c:v>
                </c:pt>
                <c:pt idx="3">
                  <c:v>Odbiór w konkretnym punkcie w mieście np. na targowisku</c:v>
                </c:pt>
                <c:pt idx="4">
                  <c:v>Odbiór w markecie, sklepie</c:v>
                </c:pt>
                <c:pt idx="5">
                  <c:v>Odbiór w specjalnym centrum dystrybucji produktów od rolnika </c:v>
                </c:pt>
              </c:strCache>
            </c:strRef>
          </c:cat>
          <c:val>
            <c:numRef>
              <c:f>Arkusz1!$E$4:$E$9</c:f>
              <c:numCache>
                <c:formatCode>General</c:formatCode>
                <c:ptCount val="6"/>
                <c:pt idx="0">
                  <c:v>12</c:v>
                </c:pt>
                <c:pt idx="1">
                  <c:v>26</c:v>
                </c:pt>
                <c:pt idx="2">
                  <c:v>5</c:v>
                </c:pt>
                <c:pt idx="3">
                  <c:v>4</c:v>
                </c:pt>
                <c:pt idx="4">
                  <c:v>20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C3-4295-A9CE-C67283331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603712"/>
        <c:axId val="157605248"/>
      </c:barChart>
      <c:catAx>
        <c:axId val="1576037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7605248"/>
        <c:crosses val="autoZero"/>
        <c:auto val="1"/>
        <c:lblAlgn val="ctr"/>
        <c:lblOffset val="100"/>
        <c:noMultiLvlLbl val="0"/>
      </c:catAx>
      <c:valAx>
        <c:axId val="15760524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57603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96AB-606E-4B25-9E72-0BFF2344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2456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</dc:creator>
  <cp:lastModifiedBy>w.kniec</cp:lastModifiedBy>
  <cp:revision>3</cp:revision>
  <dcterms:created xsi:type="dcterms:W3CDTF">2023-11-15T11:55:00Z</dcterms:created>
  <dcterms:modified xsi:type="dcterms:W3CDTF">2023-11-24T06:43:00Z</dcterms:modified>
</cp:coreProperties>
</file>