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ACA8" w14:textId="1B46EDE5" w:rsidR="003662C5" w:rsidRPr="00D1260A" w:rsidRDefault="003662C5" w:rsidP="00FF73C1">
      <w:pPr>
        <w:jc w:val="both"/>
        <w:rPr>
          <w:b/>
          <w:bCs/>
        </w:rPr>
      </w:pPr>
      <w:r w:rsidRPr="00D1260A">
        <w:rPr>
          <w:b/>
          <w:bCs/>
        </w:rPr>
        <w:t>„Łańcuchy żywieniowe” – badanie ilościowe</w:t>
      </w:r>
    </w:p>
    <w:p w14:paraId="148F6BDA" w14:textId="77777777" w:rsidR="003662C5" w:rsidRDefault="003662C5" w:rsidP="00FF73C1">
      <w:pPr>
        <w:jc w:val="both"/>
      </w:pPr>
    </w:p>
    <w:p w14:paraId="1227218C" w14:textId="3DA82FC2" w:rsidR="003662C5" w:rsidRDefault="003662C5" w:rsidP="00FF73C1">
      <w:pPr>
        <w:jc w:val="both"/>
      </w:pPr>
      <w:r>
        <w:t>Ilościowe badanie (kwestionariusz wywiadu face to face), zostało przeprowadzone</w:t>
      </w:r>
      <w:r w:rsidR="004204A6">
        <w:t xml:space="preserve"> w maju i czerwcu 2023 roku.</w:t>
      </w:r>
      <w:r>
        <w:t xml:space="preserve"> Celem uogólnienia wyników na populację mieszkańców Torunia zastosowano reprezentatywny dobór próby</w:t>
      </w:r>
      <w:r w:rsidR="004204A6">
        <w:t xml:space="preserve"> </w:t>
      </w:r>
      <w:r w:rsidR="00C608BE">
        <w:t>(</w:t>
      </w:r>
      <w:r w:rsidR="00C608BE" w:rsidRPr="008B732D">
        <w:rPr>
          <w:sz w:val="24"/>
          <w:szCs w:val="24"/>
        </w:rPr>
        <w:t xml:space="preserve">tzw. </w:t>
      </w:r>
      <w:proofErr w:type="spellStart"/>
      <w:r w:rsidR="00C608BE" w:rsidRPr="008B732D">
        <w:rPr>
          <w:sz w:val="24"/>
          <w:szCs w:val="24"/>
        </w:rPr>
        <w:t>random</w:t>
      </w:r>
      <w:proofErr w:type="spellEnd"/>
      <w:r w:rsidR="00C608BE" w:rsidRPr="008B732D">
        <w:rPr>
          <w:sz w:val="24"/>
          <w:szCs w:val="24"/>
        </w:rPr>
        <w:t xml:space="preserve"> </w:t>
      </w:r>
      <w:proofErr w:type="spellStart"/>
      <w:r w:rsidR="00C608BE" w:rsidRPr="008B732D">
        <w:rPr>
          <w:sz w:val="24"/>
          <w:szCs w:val="24"/>
        </w:rPr>
        <w:t>route</w:t>
      </w:r>
      <w:proofErr w:type="spellEnd"/>
      <w:r w:rsidR="00C608BE" w:rsidRPr="008B732D">
        <w:rPr>
          <w:sz w:val="24"/>
          <w:szCs w:val="24"/>
        </w:rPr>
        <w:t xml:space="preserve"> </w:t>
      </w:r>
      <w:proofErr w:type="spellStart"/>
      <w:r w:rsidR="00C608BE" w:rsidRPr="008B732D">
        <w:rPr>
          <w:sz w:val="24"/>
          <w:szCs w:val="24"/>
        </w:rPr>
        <w:t>samples</w:t>
      </w:r>
      <w:proofErr w:type="spellEnd"/>
      <w:r w:rsidR="00C608BE">
        <w:rPr>
          <w:sz w:val="24"/>
          <w:szCs w:val="24"/>
        </w:rPr>
        <w:t>)</w:t>
      </w:r>
      <w:r>
        <w:t>. W ten sposób wśród respondentów znalazły się osoby zarówno dokonując</w:t>
      </w:r>
      <w:r w:rsidR="00FF73C1">
        <w:t>e</w:t>
      </w:r>
      <w:r>
        <w:t xml:space="preserve"> zakupów bezpośrednio </w:t>
      </w:r>
      <w:r w:rsidR="00FF73C1">
        <w:t>u</w:t>
      </w:r>
      <w:r>
        <w:t xml:space="preserve"> rolnika/producenta, jak i osoby, które w taki sposób towarów nie nabywają.</w:t>
      </w:r>
    </w:p>
    <w:p w14:paraId="74AE852D" w14:textId="7DF1510D" w:rsidR="00C608BE" w:rsidRDefault="00C608BE" w:rsidP="00FF73C1">
      <w:pPr>
        <w:jc w:val="both"/>
      </w:pPr>
      <w:r>
        <w:t>W wywiadzie kwestionariuszowym znalazły się pytania tzw. z kafeterią (odpowiedzi do wyboru), jak i tzw. pytania otwarte – tutaj nasi rozmówcy mogli swobodnie</w:t>
      </w:r>
      <w:r w:rsidR="00D1260A">
        <w:t>,</w:t>
      </w:r>
      <w:r>
        <w:t xml:space="preserve"> dowolnie formułować swoją opinie na badane tematy. </w:t>
      </w:r>
    </w:p>
    <w:p w14:paraId="26C8CEB1" w14:textId="6C5F67A4" w:rsidR="00C608BE" w:rsidRDefault="00C608BE" w:rsidP="00FF73C1">
      <w:pPr>
        <w:jc w:val="both"/>
      </w:pPr>
      <w:r>
        <w:t xml:space="preserve">W sumie rozmawiano z 387 mieszkańcami Torunia. </w:t>
      </w:r>
      <w:r w:rsidR="004204A6">
        <w:t xml:space="preserve">Spoglądając na najczęstsze czy też uśrednione wyniki zmiennych demograficznych powiedzielibyśmy, że naszym „statystycznym” rozmówcą była kobieta ze średnim wykształceniem w wieku 44 lat, zamężna i żyjąca w gospodarstwie dwuosobowym, z medianą dochodów „na rękę” w kwocie 5750 zł. </w:t>
      </w:r>
    </w:p>
    <w:p w14:paraId="65F5C5AF" w14:textId="7A6471F1" w:rsidR="004204A6" w:rsidRDefault="004204A6" w:rsidP="00FF73C1">
      <w:pPr>
        <w:jc w:val="both"/>
      </w:pPr>
      <w:r>
        <w:t xml:space="preserve">Wśród Torunian dominują dwa sposoby robienia zakupów. Najczęściej są to duże zakupy </w:t>
      </w:r>
      <w:r w:rsidR="00C15BA6">
        <w:t>raz na kilka dni z dokupowaniem rzeczy (41%) oraz zakupy częstsze, codzienne (26%). Zakupów tych mieszkańcy Torunia dokonują zazwyczaj w sklepach dyskontowych i dużych centrach handlowych. Popularne są też sklepy osiedlowe.</w:t>
      </w:r>
    </w:p>
    <w:p w14:paraId="5559C2B4" w14:textId="56B39904" w:rsidR="00C15BA6" w:rsidRDefault="00C15BA6" w:rsidP="00FF73C1">
      <w:pPr>
        <w:jc w:val="both"/>
      </w:pPr>
      <w:r>
        <w:t>Bardzo ważną kwestią w badaniu było ustalenie, czy i w jakim natężeniu oraz jakim zakresie towarów Torunianie zaopatrują się bezpośrednio u rolników/producentów. Jak wykazały analizy robiło to 220 osób, czyli 57% próby. Badani uzasadniali takie działania przede wszystkim: dbaniem o zdrowie, tym, że te towary są lepsze, tańsze (niż te w sklepach), lepiej smakują,</w:t>
      </w:r>
      <w:r w:rsidR="008423A4">
        <w:t xml:space="preserve"> można je degustować,</w:t>
      </w:r>
      <w:r>
        <w:t xml:space="preserve"> że znają producentów, że im ufają. Używano także takiego uzasadnienia, że są to towary ekologiczne, </w:t>
      </w:r>
      <w:proofErr w:type="spellStart"/>
      <w:r w:rsidR="00D1260A">
        <w:t>oraz,że</w:t>
      </w:r>
      <w:proofErr w:type="spellEnd"/>
      <w:r w:rsidR="00D1260A">
        <w:t xml:space="preserve"> w ten sposób</w:t>
      </w:r>
      <w:r>
        <w:t xml:space="preserve"> wspierają polskich rolników</w:t>
      </w:r>
      <w:r w:rsidR="008423A4">
        <w:t>.</w:t>
      </w:r>
    </w:p>
    <w:p w14:paraId="00C174E9" w14:textId="1B1507D5" w:rsidR="008423A4" w:rsidRDefault="008423A4" w:rsidP="00FF73C1">
      <w:pPr>
        <w:jc w:val="both"/>
      </w:pPr>
      <w:r>
        <w:t>Poprosiliśmy też osoby, które nie zadeklarowały robienia zakupów bezpośrednio u rolnika producenta o uzasadnienie swojego postępowania. Odnotowaliśmy takie argumenty jak: brak</w:t>
      </w:r>
      <w:r w:rsidR="00D1260A">
        <w:t>/</w:t>
      </w:r>
      <w:r>
        <w:t>oszczędność czasu, brak takiej okazji/możliwości, po prostu brak ochoty na takie zakupy, wygoda robienia zakupów w sklepach, brak zaufania do rolników oraz posiadanie potrzebnych towarów z własnej działki.</w:t>
      </w:r>
    </w:p>
    <w:p w14:paraId="4365E13D" w14:textId="355AFC4F" w:rsidR="008423A4" w:rsidRDefault="008423A4" w:rsidP="00FF73C1">
      <w:pPr>
        <w:jc w:val="both"/>
      </w:pPr>
      <w:r>
        <w:t>Co wa</w:t>
      </w:r>
      <w:r w:rsidR="00D1260A">
        <w:t>rto</w:t>
      </w:r>
      <w:r>
        <w:t xml:space="preserve"> podkreślić, zasygnalizowana powyżej argumentacja zarówno za jak i przeciw dokonywaniu zakupów bezpośrednio od rolnika/producenta to odpowiedzi na tzw. pytania otwarte (badacze ich nie sugerowali, są to swobodne wypowiedzi Torunian).</w:t>
      </w:r>
    </w:p>
    <w:p w14:paraId="7A024AE2" w14:textId="31DD89FF" w:rsidR="00105AAD" w:rsidRDefault="00B43B36" w:rsidP="00FF73C1">
      <w:pPr>
        <w:jc w:val="both"/>
      </w:pPr>
      <w:r>
        <w:t xml:space="preserve">Przyglądając się już tylko wybranej grupie osób robiących zakupy bezpośrednio od rolnika warto zwrócić uwagę na najbardziej popularny asortyment towarów czyli: jaja, miód oraz warzywa i owoce. Najrzadziej były to </w:t>
      </w:r>
      <w:r w:rsidR="00105AAD">
        <w:t xml:space="preserve">tłuszcze, wypieki, pieczywo i mąka. Na produkty od rolnika Torunianie wydają przeciętnie 339 zł. (przy medianie wynoszące 300 zł.). Badani preferowaliby jako sposób zmawiania relacje „face to face” (np.  na ryneczku, straganie), najmniej pożądaną formą był </w:t>
      </w:r>
      <w:proofErr w:type="spellStart"/>
      <w:r w:rsidR="00105AAD">
        <w:t>internet</w:t>
      </w:r>
      <w:proofErr w:type="spellEnd"/>
      <w:r w:rsidR="00105AAD">
        <w:t>. Respondenci zdecydowanie najchętniej sami wybieraliby produkty, gotowe zestawy nie cieszyły się – jako podana możliwość – zainteresowaniem, nawet, gdyby można je było dodatkowo uzupełniać. Zakupione towary mieszkańcy Torunia chcieliby odbierać w konkretnym punkcie np. na targowisku, ewentualnie skorzystaliby z dostawy do domu. Jako najmniej pożądaną form</w:t>
      </w:r>
      <w:r w:rsidR="00D1260A">
        <w:t>ę</w:t>
      </w:r>
      <w:r w:rsidR="00105AAD">
        <w:t xml:space="preserve"> odbioru towaru wskazywano paczkomat.</w:t>
      </w:r>
      <w:r w:rsidR="00DC5088">
        <w:t xml:space="preserve"> </w:t>
      </w:r>
      <w:r w:rsidR="00105AAD">
        <w:t xml:space="preserve">Klienci dokonujący zakupu towarów u rolnika/producenta chcieliby aby na etykietkach produktów znalazły się przede wszystkim takie informacje jak: skład </w:t>
      </w:r>
      <w:r w:rsidR="00DC5088">
        <w:t>produktu,</w:t>
      </w:r>
      <w:r w:rsidR="00105AAD">
        <w:t xml:space="preserve"> adres/dane gospodarstwa, z którego pochodzi</w:t>
      </w:r>
      <w:r w:rsidR="00DC5088">
        <w:t xml:space="preserve"> a także informacja o atestach.</w:t>
      </w:r>
    </w:p>
    <w:sectPr w:rsidR="0010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8B2D" w14:textId="77777777" w:rsidR="00BD086B" w:rsidRDefault="00BD086B" w:rsidP="003662C5">
      <w:pPr>
        <w:spacing w:after="0" w:line="240" w:lineRule="auto"/>
      </w:pPr>
      <w:r>
        <w:separator/>
      </w:r>
    </w:p>
  </w:endnote>
  <w:endnote w:type="continuationSeparator" w:id="0">
    <w:p w14:paraId="0B8B8482" w14:textId="77777777" w:rsidR="00BD086B" w:rsidRDefault="00BD086B" w:rsidP="003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2896" w14:textId="77777777" w:rsidR="00BD086B" w:rsidRDefault="00BD086B" w:rsidP="003662C5">
      <w:pPr>
        <w:spacing w:after="0" w:line="240" w:lineRule="auto"/>
      </w:pPr>
      <w:r>
        <w:separator/>
      </w:r>
    </w:p>
  </w:footnote>
  <w:footnote w:type="continuationSeparator" w:id="0">
    <w:p w14:paraId="4D963E6E" w14:textId="77777777" w:rsidR="00BD086B" w:rsidRDefault="00BD086B" w:rsidP="0036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5"/>
    <w:rsid w:val="00105AAD"/>
    <w:rsid w:val="003662C5"/>
    <w:rsid w:val="004204A6"/>
    <w:rsid w:val="008423A4"/>
    <w:rsid w:val="009A6C8A"/>
    <w:rsid w:val="00AE6BFA"/>
    <w:rsid w:val="00B43B36"/>
    <w:rsid w:val="00BD086B"/>
    <w:rsid w:val="00C15BA6"/>
    <w:rsid w:val="00C608BE"/>
    <w:rsid w:val="00D1260A"/>
    <w:rsid w:val="00DC5088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07E"/>
  <w15:chartTrackingRefBased/>
  <w15:docId w15:val="{7C2495F8-3554-4659-AB87-D485D3D8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2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2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pielwi pielwi</dc:creator>
  <cp:keywords/>
  <dc:description/>
  <cp:lastModifiedBy>pielwi pielwi</cp:lastModifiedBy>
  <cp:revision>5</cp:revision>
  <dcterms:created xsi:type="dcterms:W3CDTF">2024-01-14T15:41:00Z</dcterms:created>
  <dcterms:modified xsi:type="dcterms:W3CDTF">2024-01-15T07:09:00Z</dcterms:modified>
</cp:coreProperties>
</file>